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Look w:val="01E0" w:firstRow="1" w:lastRow="1" w:firstColumn="1" w:lastColumn="1" w:noHBand="0" w:noVBand="0"/>
      </w:tblPr>
      <w:tblGrid>
        <w:gridCol w:w="3402"/>
        <w:gridCol w:w="5670"/>
      </w:tblGrid>
      <w:tr w:rsidR="004F437F" w:rsidRPr="00A91027" w:rsidTr="00D350C3">
        <w:tc>
          <w:tcPr>
            <w:tcW w:w="3402" w:type="dxa"/>
          </w:tcPr>
          <w:p w:rsidR="004F437F" w:rsidRPr="00355E04" w:rsidRDefault="004F437F" w:rsidP="00D350C3">
            <w:pPr>
              <w:spacing w:after="0" w:line="240" w:lineRule="auto"/>
              <w:jc w:val="center"/>
              <w:rPr>
                <w:rFonts w:ascii="Times New Roman" w:hAnsi="Times New Roman" w:cs="Times New Roman"/>
                <w:b/>
                <w:sz w:val="26"/>
                <w:szCs w:val="26"/>
                <w:lang w:val="it-IT"/>
              </w:rPr>
            </w:pPr>
            <w:bookmarkStart w:id="0" w:name="_GoBack"/>
            <w:bookmarkEnd w:id="0"/>
            <w:r w:rsidRPr="00355E04">
              <w:rPr>
                <w:rFonts w:ascii="Times New Roman" w:hAnsi="Times New Roman" w:cs="Times New Roman"/>
                <w:b/>
                <w:sz w:val="26"/>
                <w:szCs w:val="26"/>
                <w:lang w:val="it-IT"/>
              </w:rPr>
              <w:t>HỘI ĐỒNG NHÂN DÂN</w:t>
            </w:r>
          </w:p>
          <w:p w:rsidR="004F437F" w:rsidRPr="00355E04" w:rsidRDefault="004F437F" w:rsidP="00D350C3">
            <w:pPr>
              <w:spacing w:after="0" w:line="240" w:lineRule="auto"/>
              <w:jc w:val="center"/>
              <w:rPr>
                <w:rFonts w:ascii="Times New Roman" w:hAnsi="Times New Roman" w:cs="Times New Roman"/>
                <w:b/>
                <w:sz w:val="26"/>
                <w:szCs w:val="26"/>
                <w:lang w:val="it-IT"/>
              </w:rPr>
            </w:pPr>
            <w:r w:rsidRPr="00355E04">
              <w:rPr>
                <w:rFonts w:ascii="Times New Roman" w:hAnsi="Times New Roman" w:cs="Times New Roman"/>
                <w:b/>
                <w:sz w:val="26"/>
                <w:szCs w:val="26"/>
                <w:lang w:val="it-IT"/>
              </w:rPr>
              <w:t xml:space="preserve">TỈNH </w:t>
            </w:r>
            <w:r>
              <w:rPr>
                <w:rFonts w:ascii="Times New Roman" w:hAnsi="Times New Roman" w:cs="Times New Roman"/>
                <w:b/>
                <w:sz w:val="26"/>
                <w:szCs w:val="26"/>
                <w:lang w:val="it-IT"/>
              </w:rPr>
              <w:t>HOÀ BÌNH</w:t>
            </w:r>
          </w:p>
          <w:p w:rsidR="004F437F" w:rsidRPr="00355E04" w:rsidRDefault="004F437F" w:rsidP="00C25882">
            <w:pPr>
              <w:tabs>
                <w:tab w:val="left" w:pos="1125"/>
              </w:tabs>
              <w:spacing w:before="240" w:after="0" w:line="240" w:lineRule="auto"/>
              <w:jc w:val="center"/>
              <w:rPr>
                <w:rFonts w:ascii="Times New Roman" w:hAnsi="Times New Roman" w:cs="Times New Roman"/>
                <w:sz w:val="26"/>
                <w:szCs w:val="26"/>
              </w:rPr>
            </w:pPr>
            <w:r w:rsidRPr="00355E04">
              <w:rPr>
                <w:rFonts w:ascii="Times New Roman" w:hAnsi="Times New Roman" w:cs="Times New Roman"/>
                <w:noProof/>
                <w:sz w:val="26"/>
                <w:szCs w:val="26"/>
              </w:rPr>
              <mc:AlternateContent>
                <mc:Choice Requires="wps">
                  <w:drawing>
                    <wp:anchor distT="4294967294" distB="4294967294" distL="114300" distR="114300" simplePos="0" relativeHeight="251656704" behindDoc="0" locked="0" layoutInCell="1" allowOverlap="1" wp14:anchorId="7BBCCF7C" wp14:editId="1570B5D2">
                      <wp:simplePos x="0" y="0"/>
                      <wp:positionH relativeFrom="column">
                        <wp:align>center</wp:align>
                      </wp:positionH>
                      <wp:positionV relativeFrom="paragraph">
                        <wp:posOffset>5714</wp:posOffset>
                      </wp:positionV>
                      <wp:extent cx="1007745"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73BF0ED" id="Straight Connector 6" o:spid="_x0000_s1026" style="position:absolute;z-index:251656704;visibility:visible;mso-wrap-style:square;mso-width-percent:0;mso-height-percent:0;mso-wrap-distance-left:9pt;mso-wrap-distance-top:-6e-5mm;mso-wrap-distance-right:9pt;mso-wrap-distance-bottom:-6e-5mm;mso-position-horizontal:center;mso-position-horizontal-relative:text;mso-position-vertical:absolute;mso-position-vertical-relative:text;mso-width-percent:0;mso-height-percent:0;mso-width-relative:page;mso-height-relative:page" from="0,.45pt" to="79.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pNCHQIAADYEAAAOAAAAZHJzL2Uyb0RvYy54bWysU02P2yAQvVfqf0DcE9upk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"/>
                  </w:pict>
                </mc:Fallback>
              </mc:AlternateContent>
            </w:r>
            <w:r w:rsidRPr="00355E04">
              <w:rPr>
                <w:rFonts w:ascii="Times New Roman" w:hAnsi="Times New Roman" w:cs="Times New Roman"/>
                <w:sz w:val="26"/>
                <w:szCs w:val="26"/>
              </w:rPr>
              <w:t>Số:       /202</w:t>
            </w:r>
            <w:r w:rsidR="00C25882">
              <w:rPr>
                <w:rFonts w:ascii="Times New Roman" w:hAnsi="Times New Roman" w:cs="Times New Roman"/>
                <w:sz w:val="26"/>
                <w:szCs w:val="26"/>
              </w:rPr>
              <w:t>3</w:t>
            </w:r>
            <w:r w:rsidRPr="00355E04">
              <w:rPr>
                <w:rFonts w:ascii="Times New Roman" w:hAnsi="Times New Roman" w:cs="Times New Roman"/>
                <w:sz w:val="26"/>
                <w:szCs w:val="26"/>
              </w:rPr>
              <w:t>/NQ-HĐND</w:t>
            </w:r>
          </w:p>
        </w:tc>
        <w:tc>
          <w:tcPr>
            <w:tcW w:w="5670" w:type="dxa"/>
          </w:tcPr>
          <w:p w:rsidR="004F437F" w:rsidRPr="00355E04" w:rsidRDefault="004F437F" w:rsidP="00D350C3">
            <w:pPr>
              <w:spacing w:after="0" w:line="240" w:lineRule="auto"/>
              <w:ind w:hanging="108"/>
              <w:jc w:val="center"/>
              <w:rPr>
                <w:rFonts w:ascii="Times New Roman" w:hAnsi="Times New Roman" w:cs="Times New Roman"/>
                <w:b/>
                <w:sz w:val="24"/>
                <w:szCs w:val="24"/>
              </w:rPr>
            </w:pPr>
            <w:r w:rsidRPr="00355E04">
              <w:rPr>
                <w:rFonts w:ascii="Times New Roman" w:hAnsi="Times New Roman" w:cs="Times New Roman"/>
                <w:b/>
                <w:sz w:val="24"/>
                <w:szCs w:val="24"/>
              </w:rPr>
              <w:t xml:space="preserve">CỘNG HÒA XÃ HỘI CHỦ NGHĨA </w:t>
            </w:r>
            <w:r w:rsidRPr="00355E04">
              <w:rPr>
                <w:rFonts w:ascii="Times New Roman" w:hAnsi="Times New Roman" w:cs="Times New Roman"/>
                <w:b/>
                <w:bCs/>
                <w:sz w:val="24"/>
                <w:szCs w:val="24"/>
              </w:rPr>
              <w:t>VIỆT NAM</w:t>
            </w:r>
          </w:p>
          <w:p w:rsidR="004F437F" w:rsidRPr="00355E04" w:rsidRDefault="004F437F" w:rsidP="00D350C3">
            <w:pPr>
              <w:spacing w:after="0" w:line="240" w:lineRule="auto"/>
              <w:jc w:val="center"/>
              <w:rPr>
                <w:rFonts w:ascii="Times New Roman" w:hAnsi="Times New Roman" w:cs="Times New Roman"/>
                <w:b/>
                <w:sz w:val="26"/>
                <w:szCs w:val="26"/>
              </w:rPr>
            </w:pPr>
            <w:r w:rsidRPr="00355E04">
              <w:rPr>
                <w:rFonts w:ascii="Times New Roman" w:hAnsi="Times New Roman" w:cs="Times New Roman"/>
                <w:b/>
                <w:sz w:val="26"/>
                <w:szCs w:val="26"/>
              </w:rPr>
              <w:t>Độc lập - Tự do - Hạnh phúc</w:t>
            </w:r>
          </w:p>
          <w:p w:rsidR="004F437F" w:rsidRPr="00355E04" w:rsidRDefault="004F437F" w:rsidP="00D350C3">
            <w:pPr>
              <w:spacing w:before="240" w:after="0" w:line="240" w:lineRule="auto"/>
              <w:jc w:val="center"/>
              <w:rPr>
                <w:rFonts w:ascii="Times New Roman" w:hAnsi="Times New Roman" w:cs="Times New Roman"/>
                <w:i/>
                <w:sz w:val="26"/>
                <w:szCs w:val="26"/>
              </w:rPr>
            </w:pPr>
            <w:r w:rsidRPr="00355E04">
              <w:rPr>
                <w:rFonts w:ascii="Times New Roman" w:hAnsi="Times New Roman" w:cs="Times New Roman"/>
                <w:noProof/>
                <w:sz w:val="26"/>
                <w:szCs w:val="26"/>
              </w:rPr>
              <mc:AlternateContent>
                <mc:Choice Requires="wps">
                  <w:drawing>
                    <wp:anchor distT="4294967294" distB="4294967294" distL="114300" distR="114300" simplePos="0" relativeHeight="251654656" behindDoc="0" locked="0" layoutInCell="1" allowOverlap="1" wp14:anchorId="1FFBF0D0" wp14:editId="1F5225E5">
                      <wp:simplePos x="0" y="0"/>
                      <wp:positionH relativeFrom="column">
                        <wp:align>center</wp:align>
                      </wp:positionH>
                      <wp:positionV relativeFrom="paragraph">
                        <wp:posOffset>16509</wp:posOffset>
                      </wp:positionV>
                      <wp:extent cx="2054225" cy="0"/>
                      <wp:effectExtent l="0" t="0" r="222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4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5712459" id="Straight Connector 5" o:spid="_x0000_s1026" style="position:absolute;z-index:251654656;visibility:visible;mso-wrap-style:square;mso-width-percent:0;mso-height-percent:0;mso-wrap-distance-left:9pt;mso-wrap-distance-top:-6e-5mm;mso-wrap-distance-right:9pt;mso-wrap-distance-bottom:-6e-5mm;mso-position-horizontal:center;mso-position-horizontal-relative:text;mso-position-vertical:absolute;mso-position-vertical-relative:text;mso-width-percent:0;mso-height-percent:0;mso-width-relative:page;mso-height-relative:page" from="0,1.3pt" to="161.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"/>
                  </w:pict>
                </mc:Fallback>
              </mc:AlternateContent>
            </w:r>
            <w:r w:rsidR="00C25882">
              <w:rPr>
                <w:rFonts w:ascii="Times New Roman" w:hAnsi="Times New Roman" w:cs="Times New Roman"/>
                <w:i/>
                <w:sz w:val="26"/>
                <w:szCs w:val="26"/>
              </w:rPr>
              <w:t xml:space="preserve">       </w:t>
            </w:r>
            <w:r w:rsidR="00A40023">
              <w:rPr>
                <w:rFonts w:ascii="Times New Roman" w:hAnsi="Times New Roman" w:cs="Times New Roman"/>
                <w:i/>
                <w:sz w:val="26"/>
                <w:szCs w:val="26"/>
              </w:rPr>
              <w:t xml:space="preserve">     </w:t>
            </w:r>
            <w:r w:rsidR="00C25882">
              <w:rPr>
                <w:rFonts w:ascii="Times New Roman" w:hAnsi="Times New Roman" w:cs="Times New Roman"/>
                <w:i/>
                <w:sz w:val="26"/>
                <w:szCs w:val="26"/>
              </w:rPr>
              <w:t xml:space="preserve"> </w:t>
            </w:r>
            <w:r>
              <w:rPr>
                <w:rFonts w:ascii="Times New Roman" w:hAnsi="Times New Roman" w:cs="Times New Roman"/>
                <w:i/>
                <w:sz w:val="26"/>
                <w:szCs w:val="26"/>
              </w:rPr>
              <w:t>Hoà Bình, ngày     tháng     năm 2023</w:t>
            </w:r>
          </w:p>
        </w:tc>
      </w:tr>
    </w:tbl>
    <w:p w:rsidR="003541C8" w:rsidRDefault="003541C8" w:rsidP="003541C8">
      <w:pPr>
        <w:spacing w:after="0"/>
        <w:rPr>
          <w:rFonts w:ascii="Times New Roman" w:hAnsi="Times New Roman" w:cs="Times New Roman"/>
          <w:b/>
          <w:bCs/>
          <w:color w:val="FF0000"/>
        </w:rPr>
      </w:pPr>
      <w:r>
        <w:rPr>
          <w:rFonts w:ascii="Times New Roman" w:hAnsi="Times New Roman" w:cs="Times New Roman"/>
          <w:b/>
          <w:bCs/>
          <w:noProof/>
          <w:color w:val="FF0000"/>
        </w:rPr>
        <mc:AlternateContent>
          <mc:Choice Requires="wps">
            <w:drawing>
              <wp:anchor distT="0" distB="0" distL="114300" distR="114300" simplePos="0" relativeHeight="251661824" behindDoc="0" locked="0" layoutInCell="1" allowOverlap="1" wp14:anchorId="2400EFBB" wp14:editId="52F98F68">
                <wp:simplePos x="0" y="0"/>
                <wp:positionH relativeFrom="column">
                  <wp:posOffset>476885</wp:posOffset>
                </wp:positionH>
                <wp:positionV relativeFrom="paragraph">
                  <wp:posOffset>25400</wp:posOffset>
                </wp:positionV>
                <wp:extent cx="1128395" cy="323850"/>
                <wp:effectExtent l="6350" t="11430" r="8255" b="76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8395" cy="323850"/>
                        </a:xfrm>
                        <a:prstGeom prst="rect">
                          <a:avLst/>
                        </a:prstGeom>
                        <a:solidFill>
                          <a:srgbClr val="FFFFFF"/>
                        </a:solidFill>
                        <a:ln w="9525">
                          <a:solidFill>
                            <a:srgbClr val="000000"/>
                          </a:solidFill>
                          <a:miter lim="800000"/>
                          <a:headEnd/>
                          <a:tailEnd/>
                        </a:ln>
                      </wps:spPr>
                      <wps:txbx>
                        <w:txbxContent>
                          <w:p w:rsidR="003541C8" w:rsidRPr="003541C8" w:rsidRDefault="003541C8" w:rsidP="003541C8">
                            <w:pPr>
                              <w:jc w:val="center"/>
                              <w:rPr>
                                <w:rFonts w:ascii="Times New Roman" w:hAnsi="Times New Roman" w:cs="Times New Roman"/>
                                <w:sz w:val="24"/>
                                <w:szCs w:val="24"/>
                              </w:rPr>
                            </w:pPr>
                            <w:r w:rsidRPr="003541C8">
                              <w:rPr>
                                <w:rFonts w:ascii="Times New Roman" w:hAnsi="Times New Roman" w:cs="Times New Roman"/>
                                <w:b/>
                                <w:bCs/>
                                <w:sz w:val="24"/>
                                <w:szCs w:val="24"/>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400EFBB" id="Rectangle 1" o:spid="_x0000_s1026" style="position:absolute;margin-left:37.55pt;margin-top:2pt;width:88.85pt;height:2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">
                <v:textbox>
                  <w:txbxContent>
                    <w:p w:rsidR="003541C8" w:rsidRPr="003541C8" w:rsidRDefault="003541C8" w:rsidP="003541C8">
                      <w:pPr>
                        <w:jc w:val="center"/>
                        <w:rPr>
                          <w:rFonts w:ascii="Times New Roman" w:hAnsi="Times New Roman" w:cs="Times New Roman"/>
                          <w:sz w:val="24"/>
                          <w:szCs w:val="24"/>
                        </w:rPr>
                      </w:pPr>
                      <w:r w:rsidRPr="003541C8">
                        <w:rPr>
                          <w:rFonts w:ascii="Times New Roman" w:hAnsi="Times New Roman" w:cs="Times New Roman"/>
                          <w:b/>
                          <w:bCs/>
                          <w:sz w:val="24"/>
                          <w:szCs w:val="24"/>
                        </w:rPr>
                        <w:t>DỰ THẢO</w:t>
                      </w:r>
                    </w:p>
                  </w:txbxContent>
                </v:textbox>
              </v:rect>
            </w:pict>
          </mc:Fallback>
        </mc:AlternateContent>
      </w:r>
      <w:r w:rsidR="004F437F" w:rsidRPr="00C25882">
        <w:rPr>
          <w:rFonts w:ascii="Times New Roman" w:hAnsi="Times New Roman" w:cs="Times New Roman"/>
          <w:b/>
          <w:bCs/>
          <w:color w:val="FF0000"/>
        </w:rPr>
        <w:t xml:space="preserve">           </w:t>
      </w:r>
    </w:p>
    <w:p w:rsidR="003541C8" w:rsidRDefault="003541C8" w:rsidP="003541C8">
      <w:pPr>
        <w:spacing w:after="0"/>
        <w:rPr>
          <w:rFonts w:ascii="Times New Roman" w:hAnsi="Times New Roman" w:cs="Times New Roman"/>
          <w:b/>
          <w:bCs/>
          <w:color w:val="FF0000"/>
        </w:rPr>
      </w:pPr>
    </w:p>
    <w:p w:rsidR="004F437F" w:rsidRPr="00A91027" w:rsidRDefault="004F437F" w:rsidP="003541C8">
      <w:pPr>
        <w:spacing w:after="0"/>
        <w:jc w:val="center"/>
        <w:rPr>
          <w:rFonts w:ascii="Times New Roman" w:hAnsi="Times New Roman" w:cs="Times New Roman"/>
          <w:b/>
          <w:bCs/>
          <w:sz w:val="28"/>
          <w:szCs w:val="28"/>
        </w:rPr>
      </w:pPr>
      <w:r w:rsidRPr="00A91027">
        <w:rPr>
          <w:rFonts w:ascii="Times New Roman" w:hAnsi="Times New Roman" w:cs="Times New Roman"/>
          <w:b/>
          <w:bCs/>
          <w:sz w:val="28"/>
          <w:szCs w:val="28"/>
        </w:rPr>
        <w:t>NGHỊ QUYẾT</w:t>
      </w:r>
    </w:p>
    <w:p w:rsidR="004F437F" w:rsidRPr="008F7D2F" w:rsidRDefault="004F437F" w:rsidP="003541C8">
      <w:pPr>
        <w:spacing w:after="0" w:line="240" w:lineRule="auto"/>
        <w:ind w:right="51"/>
        <w:jc w:val="center"/>
        <w:rPr>
          <w:rFonts w:ascii="Times New Roman" w:hAnsi="Times New Roman"/>
          <w:b/>
          <w:sz w:val="28"/>
        </w:rPr>
      </w:pPr>
      <w:r w:rsidRPr="00A91027">
        <w:rPr>
          <w:rFonts w:ascii="Times New Roman" w:hAnsi="Times New Roman" w:cs="Times New Roman"/>
          <w:b/>
          <w:spacing w:val="-4"/>
          <w:sz w:val="28"/>
          <w:szCs w:val="28"/>
        </w:rPr>
        <w:t xml:space="preserve">Ban hành </w:t>
      </w:r>
      <w:r w:rsidRPr="00A91027">
        <w:rPr>
          <w:rFonts w:ascii="Times New Roman" w:hAnsi="Times New Roman" w:cs="Times New Roman"/>
          <w:b/>
          <w:sz w:val="28"/>
          <w:szCs w:val="28"/>
        </w:rPr>
        <w:t xml:space="preserve">Quy định </w:t>
      </w:r>
      <w:r w:rsidRPr="008F7D2F">
        <w:rPr>
          <w:rFonts w:ascii="Times New Roman" w:hAnsi="Times New Roman"/>
          <w:b/>
          <w:sz w:val="28"/>
        </w:rPr>
        <w:t>nội dung và mức chi thực hiện Dự án truyền thông và giảm nghèo về thông tin thuộc Chương trình mục tiêu quốc gia giảm nghèo bền vững giai đoạn 2021 -2025 trên địa bàn tỉnh Hoà Bình</w:t>
      </w:r>
    </w:p>
    <w:p w:rsidR="004F437F" w:rsidRPr="00A91027" w:rsidRDefault="004F437F" w:rsidP="004F437F">
      <w:pPr>
        <w:spacing w:before="80" w:after="0" w:line="240" w:lineRule="auto"/>
        <w:jc w:val="center"/>
        <w:rPr>
          <w:rFonts w:ascii="Times New Roman" w:hAnsi="Times New Roman" w:cs="Times New Roman"/>
          <w:b/>
          <w:spacing w:val="-4"/>
          <w:sz w:val="28"/>
          <w:szCs w:val="28"/>
        </w:rPr>
      </w:pPr>
      <w:r w:rsidRPr="00A91027">
        <w:rPr>
          <w:rFonts w:ascii="Times New Roman" w:hAnsi="Times New Roman" w:cs="Times New Roman"/>
          <w:noProof/>
          <w:sz w:val="28"/>
          <w:szCs w:val="28"/>
        </w:rPr>
        <mc:AlternateContent>
          <mc:Choice Requires="wps">
            <w:drawing>
              <wp:anchor distT="4294967294" distB="4294967294" distL="114300" distR="114300" simplePos="0" relativeHeight="251652608" behindDoc="0" locked="0" layoutInCell="1" allowOverlap="1" wp14:anchorId="7C596374" wp14:editId="0C49450A">
                <wp:simplePos x="0" y="0"/>
                <wp:positionH relativeFrom="column">
                  <wp:posOffset>2358390</wp:posOffset>
                </wp:positionH>
                <wp:positionV relativeFrom="paragraph">
                  <wp:posOffset>34290</wp:posOffset>
                </wp:positionV>
                <wp:extent cx="1276350" cy="9525"/>
                <wp:effectExtent l="0" t="0" r="19050" b="2857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952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ADA0348" id="Straight Connector 4" o:spid="_x0000_s1026" style="position:absolute;z-index:2516526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5.7pt,2.7pt" to="286.2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"/>
            </w:pict>
          </mc:Fallback>
        </mc:AlternateContent>
      </w:r>
    </w:p>
    <w:p w:rsidR="004F437F" w:rsidRPr="00A91027" w:rsidRDefault="004F437F" w:rsidP="004F437F">
      <w:pPr>
        <w:spacing w:before="80" w:after="0" w:line="240" w:lineRule="auto"/>
        <w:jc w:val="center"/>
        <w:rPr>
          <w:rFonts w:ascii="Times New Roman" w:hAnsi="Times New Roman" w:cs="Times New Roman"/>
          <w:b/>
          <w:spacing w:val="-4"/>
          <w:sz w:val="28"/>
          <w:szCs w:val="28"/>
        </w:rPr>
      </w:pPr>
      <w:r w:rsidRPr="00A91027">
        <w:rPr>
          <w:rFonts w:ascii="Times New Roman" w:hAnsi="Times New Roman" w:cs="Times New Roman"/>
          <w:b/>
          <w:spacing w:val="-4"/>
          <w:sz w:val="28"/>
          <w:szCs w:val="28"/>
        </w:rPr>
        <w:t xml:space="preserve">HỘI ĐỒNG NHÂN DÂN TỈNH </w:t>
      </w:r>
      <w:r>
        <w:rPr>
          <w:rFonts w:ascii="Times New Roman" w:hAnsi="Times New Roman" w:cs="Times New Roman"/>
          <w:b/>
          <w:spacing w:val="-4"/>
          <w:sz w:val="28"/>
          <w:szCs w:val="28"/>
        </w:rPr>
        <w:t>HOÀ BÌNH</w:t>
      </w:r>
    </w:p>
    <w:p w:rsidR="004F437F" w:rsidRPr="00A91027" w:rsidRDefault="004F437F" w:rsidP="004F437F">
      <w:pPr>
        <w:spacing w:before="80" w:after="360" w:line="240" w:lineRule="auto"/>
        <w:jc w:val="center"/>
        <w:rPr>
          <w:rFonts w:ascii="Times New Roman" w:hAnsi="Times New Roman" w:cs="Times New Roman"/>
          <w:b/>
          <w:spacing w:val="-4"/>
          <w:sz w:val="28"/>
          <w:szCs w:val="28"/>
        </w:rPr>
      </w:pPr>
      <w:r w:rsidRPr="00A91027">
        <w:rPr>
          <w:rFonts w:ascii="Times New Roman" w:hAnsi="Times New Roman" w:cs="Times New Roman"/>
          <w:b/>
          <w:spacing w:val="-4"/>
          <w:sz w:val="28"/>
          <w:szCs w:val="28"/>
        </w:rPr>
        <w:t>KHÓA</w:t>
      </w:r>
      <w:r>
        <w:rPr>
          <w:rFonts w:ascii="Times New Roman" w:hAnsi="Times New Roman" w:cs="Times New Roman"/>
          <w:b/>
          <w:spacing w:val="-4"/>
          <w:sz w:val="28"/>
          <w:szCs w:val="28"/>
        </w:rPr>
        <w:t xml:space="preserve"> …..   </w:t>
      </w:r>
      <w:r w:rsidRPr="00A91027">
        <w:rPr>
          <w:rFonts w:ascii="Times New Roman" w:hAnsi="Times New Roman" w:cs="Times New Roman"/>
          <w:b/>
          <w:spacing w:val="-4"/>
          <w:sz w:val="28"/>
          <w:szCs w:val="28"/>
        </w:rPr>
        <w:t xml:space="preserve">, KỲ HỌP THỨ </w:t>
      </w:r>
      <w:r>
        <w:rPr>
          <w:rFonts w:ascii="Times New Roman" w:hAnsi="Times New Roman" w:cs="Times New Roman"/>
          <w:b/>
          <w:spacing w:val="-4"/>
          <w:sz w:val="28"/>
          <w:szCs w:val="28"/>
        </w:rPr>
        <w:t>……</w:t>
      </w:r>
    </w:p>
    <w:p w:rsidR="004F437F" w:rsidRDefault="004F437F" w:rsidP="00A464C6">
      <w:pPr>
        <w:spacing w:after="120" w:line="240" w:lineRule="auto"/>
        <w:ind w:firstLine="709"/>
        <w:jc w:val="both"/>
        <w:rPr>
          <w:rFonts w:ascii="Times New Roman" w:hAnsi="Times New Roman" w:cs="Times New Roman"/>
          <w:i/>
          <w:iCs/>
          <w:sz w:val="28"/>
          <w:szCs w:val="28"/>
        </w:rPr>
      </w:pPr>
      <w:r w:rsidRPr="00A91027">
        <w:rPr>
          <w:rFonts w:ascii="Times New Roman" w:hAnsi="Times New Roman" w:cs="Times New Roman"/>
          <w:i/>
          <w:iCs/>
          <w:sz w:val="28"/>
          <w:szCs w:val="28"/>
        </w:rPr>
        <w:t>Căn cứ Luật Tổ chức chính quyền địa p</w:t>
      </w:r>
      <w:r>
        <w:rPr>
          <w:rFonts w:ascii="Times New Roman" w:hAnsi="Times New Roman" w:cs="Times New Roman"/>
          <w:i/>
          <w:iCs/>
          <w:sz w:val="28"/>
          <w:szCs w:val="28"/>
        </w:rPr>
        <w:t>hương ngày 19 tháng 6 năm 2015;</w:t>
      </w:r>
    </w:p>
    <w:p w:rsidR="004F437F" w:rsidRPr="00A91027" w:rsidRDefault="004F437F" w:rsidP="00A464C6">
      <w:pPr>
        <w:spacing w:after="120" w:line="240" w:lineRule="auto"/>
        <w:ind w:firstLine="709"/>
        <w:jc w:val="both"/>
        <w:rPr>
          <w:rFonts w:ascii="Times New Roman" w:hAnsi="Times New Roman" w:cs="Times New Roman"/>
          <w:i/>
          <w:sz w:val="28"/>
          <w:szCs w:val="28"/>
          <w:lang w:val="nl-NL"/>
        </w:rPr>
      </w:pPr>
      <w:r w:rsidRPr="00A91027">
        <w:rPr>
          <w:rFonts w:ascii="Times New Roman" w:hAnsi="Times New Roman" w:cs="Times New Roman"/>
          <w:i/>
          <w:sz w:val="28"/>
          <w:szCs w:val="28"/>
          <w:shd w:val="clear" w:color="auto" w:fill="FFFFFF"/>
          <w:lang w:val="nl-NL"/>
        </w:rPr>
        <w:t>Căn cứ Luật ngân sách Nhà nước ngày 25 tháng 6 năm 2015</w:t>
      </w:r>
      <w:r w:rsidRPr="00A91027">
        <w:rPr>
          <w:rFonts w:ascii="Times New Roman" w:hAnsi="Times New Roman" w:cs="Times New Roman"/>
          <w:i/>
          <w:sz w:val="28"/>
          <w:szCs w:val="28"/>
          <w:lang w:val="nl-NL"/>
        </w:rPr>
        <w:t>;</w:t>
      </w:r>
    </w:p>
    <w:p w:rsidR="004F437F" w:rsidRDefault="004F437F" w:rsidP="00A464C6">
      <w:pPr>
        <w:spacing w:after="120" w:line="240" w:lineRule="auto"/>
        <w:ind w:firstLine="709"/>
        <w:jc w:val="both"/>
        <w:rPr>
          <w:rFonts w:ascii="Times New Roman" w:hAnsi="Times New Roman" w:cs="Times New Roman"/>
          <w:i/>
          <w:iCs/>
          <w:sz w:val="28"/>
          <w:szCs w:val="28"/>
        </w:rPr>
      </w:pPr>
      <w:r w:rsidRPr="00A91027">
        <w:rPr>
          <w:rFonts w:ascii="Times New Roman" w:hAnsi="Times New Roman" w:cs="Times New Roman"/>
          <w:i/>
          <w:iCs/>
          <w:sz w:val="28"/>
          <w:szCs w:val="28"/>
          <w:lang w:val="vi-VN"/>
        </w:rPr>
        <w:t>Căn cứ Luật Ban hành văn bản quy phạm pháp luật ngày 22 tháng 6 năm 2015</w:t>
      </w:r>
      <w:r w:rsidRPr="00A91027">
        <w:rPr>
          <w:rFonts w:ascii="Times New Roman" w:hAnsi="Times New Roman" w:cs="Times New Roman"/>
          <w:i/>
          <w:iCs/>
          <w:sz w:val="28"/>
          <w:szCs w:val="28"/>
          <w:lang w:val="nl-NL"/>
        </w:rPr>
        <w:t>;</w:t>
      </w:r>
      <w:r w:rsidRPr="00A91027">
        <w:rPr>
          <w:rFonts w:ascii="Times New Roman" w:hAnsi="Times New Roman" w:cs="Times New Roman"/>
          <w:i/>
          <w:iCs/>
          <w:sz w:val="28"/>
          <w:szCs w:val="28"/>
          <w:lang w:val="vi-VN"/>
        </w:rPr>
        <w:t xml:space="preserve"> Luật </w:t>
      </w:r>
      <w:r w:rsidRPr="00A91027">
        <w:rPr>
          <w:rFonts w:ascii="Times New Roman" w:hAnsi="Times New Roman" w:cs="Times New Roman"/>
          <w:i/>
          <w:iCs/>
          <w:sz w:val="28"/>
          <w:szCs w:val="28"/>
          <w:lang w:val="nl-NL"/>
        </w:rPr>
        <w:t>S</w:t>
      </w:r>
      <w:r w:rsidRPr="00A91027">
        <w:rPr>
          <w:rFonts w:ascii="Times New Roman" w:hAnsi="Times New Roman" w:cs="Times New Roman"/>
          <w:i/>
          <w:iCs/>
          <w:sz w:val="28"/>
          <w:szCs w:val="28"/>
          <w:lang w:val="vi-VN"/>
        </w:rPr>
        <w:t>ửa đổi, bổ sung một số điều của Luật Ban hành văn bản quy phạm pháp luật ngày 18 tháng 6 năm 2020;</w:t>
      </w:r>
    </w:p>
    <w:p w:rsidR="0068248E" w:rsidRPr="0068248E" w:rsidRDefault="00CB17D3" w:rsidP="00A464C6">
      <w:pPr>
        <w:shd w:val="clear" w:color="auto" w:fill="FFFFFF"/>
        <w:spacing w:after="120" w:line="240" w:lineRule="auto"/>
        <w:ind w:firstLine="720"/>
        <w:jc w:val="both"/>
        <w:rPr>
          <w:rFonts w:ascii="Times New Roman" w:hAnsi="Times New Roman" w:cs="Times New Roman"/>
          <w:i/>
          <w:iCs/>
          <w:sz w:val="28"/>
          <w:szCs w:val="28"/>
          <w:lang w:val="nb-NO"/>
        </w:rPr>
      </w:pPr>
      <w:r w:rsidRPr="00A91027">
        <w:rPr>
          <w:rFonts w:ascii="Times New Roman" w:hAnsi="Times New Roman" w:cs="Times New Roman"/>
          <w:i/>
          <w:iCs/>
          <w:sz w:val="28"/>
          <w:szCs w:val="28"/>
          <w:lang w:val="vi-VN"/>
        </w:rPr>
        <w:t xml:space="preserve">Căn cứ </w:t>
      </w:r>
      <w:r w:rsidR="0068248E" w:rsidRPr="0068248E">
        <w:rPr>
          <w:rFonts w:ascii="Times New Roman" w:hAnsi="Times New Roman" w:cs="Times New Roman"/>
          <w:i/>
          <w:iCs/>
          <w:sz w:val="28"/>
          <w:szCs w:val="28"/>
          <w:lang w:val="nb-NO"/>
        </w:rPr>
        <w:t>Nghị quyết số 24/2021/QH15 ngày 28 tháng 7 năm 2021 của Quốc hội phê duyệt chủ trương đầu tư Chương trình mục tiêu quốc gia giảm nghèo bền vững giai đoạn 2021-2025;</w:t>
      </w:r>
    </w:p>
    <w:p w:rsidR="004F437F" w:rsidRPr="00A91027" w:rsidRDefault="004F437F" w:rsidP="00A464C6">
      <w:pPr>
        <w:spacing w:after="120" w:line="240" w:lineRule="auto"/>
        <w:ind w:firstLine="709"/>
        <w:jc w:val="both"/>
        <w:rPr>
          <w:rFonts w:ascii="Times New Roman" w:hAnsi="Times New Roman" w:cs="Times New Roman"/>
          <w:i/>
          <w:spacing w:val="-6"/>
          <w:sz w:val="28"/>
          <w:szCs w:val="28"/>
          <w:lang w:val="vi-VN"/>
        </w:rPr>
      </w:pPr>
      <w:r w:rsidRPr="00A91027">
        <w:rPr>
          <w:rFonts w:ascii="Times New Roman" w:hAnsi="Times New Roman" w:cs="Times New Roman"/>
          <w:i/>
          <w:spacing w:val="-10"/>
          <w:sz w:val="28"/>
          <w:szCs w:val="28"/>
          <w:lang w:val="vi-VN"/>
        </w:rPr>
        <w:t>Căn cứ Nghị định số 27/2022/NĐ-CP ngày 19 tháng 4 năm 2022 của Chính phủ</w:t>
      </w:r>
      <w:r w:rsidRPr="00A91027">
        <w:rPr>
          <w:rFonts w:ascii="Times New Roman" w:hAnsi="Times New Roman" w:cs="Times New Roman"/>
          <w:i/>
          <w:spacing w:val="-6"/>
          <w:sz w:val="28"/>
          <w:szCs w:val="28"/>
          <w:lang w:val="vi-VN"/>
        </w:rPr>
        <w:t xml:space="preserve"> quy định cơ chế quản lý, tổ chức thực hiện các chương trình mục tiêu quốc gia;</w:t>
      </w:r>
    </w:p>
    <w:p w:rsidR="004F437F" w:rsidRPr="00A91027" w:rsidRDefault="004F437F" w:rsidP="00A464C6">
      <w:pPr>
        <w:spacing w:after="120" w:line="240" w:lineRule="auto"/>
        <w:ind w:firstLine="709"/>
        <w:jc w:val="both"/>
        <w:rPr>
          <w:rFonts w:ascii="Times New Roman" w:hAnsi="Times New Roman" w:cs="Times New Roman"/>
          <w:i/>
          <w:spacing w:val="-6"/>
          <w:sz w:val="28"/>
          <w:szCs w:val="28"/>
          <w:lang w:val="vi-VN"/>
        </w:rPr>
      </w:pPr>
      <w:r w:rsidRPr="00A91027">
        <w:rPr>
          <w:rFonts w:ascii="Times New Roman" w:hAnsi="Times New Roman" w:cs="Times New Roman"/>
          <w:i/>
          <w:iCs/>
          <w:sz w:val="28"/>
          <w:szCs w:val="28"/>
          <w:lang w:val="vi-VN"/>
        </w:rPr>
        <w:t>Căn cứ Quyết định số 02/2022/QĐ-TTg ngày 18 tháng 01 năm 2022 của Thủ tướng Chính phủ Quy định nguyên tắc, tiêu chí, định mức phân bổ vốn ngân sách trung ương và tỷ lệ vốn đối ứng của ngân sách địa phương thực hiện Chương trình mục tiêu quốc gia giảm nghèo bền vững giai đoạn 2021 - 2025;</w:t>
      </w:r>
    </w:p>
    <w:p w:rsidR="004F437F" w:rsidRPr="00A91027" w:rsidRDefault="004F437F" w:rsidP="00A464C6">
      <w:pPr>
        <w:spacing w:after="120" w:line="240" w:lineRule="auto"/>
        <w:ind w:firstLine="709"/>
        <w:jc w:val="both"/>
        <w:rPr>
          <w:rFonts w:ascii="Times New Roman" w:hAnsi="Times New Roman" w:cs="Times New Roman"/>
          <w:i/>
          <w:sz w:val="28"/>
          <w:szCs w:val="28"/>
          <w:lang w:val="vi-VN"/>
        </w:rPr>
      </w:pPr>
      <w:r w:rsidRPr="00A91027">
        <w:rPr>
          <w:rFonts w:ascii="Times New Roman" w:hAnsi="Times New Roman" w:cs="Times New Roman"/>
          <w:i/>
          <w:sz w:val="28"/>
          <w:szCs w:val="28"/>
          <w:lang w:val="vi-VN"/>
        </w:rPr>
        <w:t>Căn cứ Thông tư số 06/2022/TT-BTTTT ngày 30 tháng 6 năm 2022 của Bộ trưởng Bộ Thông tin và Truyền thông về Hướng dẫn thực hiện Dự án Truyền thông và giảm nghèo về thông tin thuộc Chương trình mục tiêu quốc gia giảm nghèo bền vững giai đoạn 2021-2025;</w:t>
      </w:r>
    </w:p>
    <w:p w:rsidR="004F437F" w:rsidRPr="00A91027" w:rsidRDefault="004F437F" w:rsidP="00A464C6">
      <w:pPr>
        <w:spacing w:after="120" w:line="240" w:lineRule="auto"/>
        <w:ind w:firstLine="709"/>
        <w:jc w:val="both"/>
        <w:rPr>
          <w:rFonts w:ascii="Times New Roman" w:hAnsi="Times New Roman" w:cs="Times New Roman"/>
          <w:i/>
          <w:sz w:val="28"/>
          <w:szCs w:val="28"/>
          <w:lang w:val="vi-VN"/>
        </w:rPr>
      </w:pPr>
      <w:r w:rsidRPr="00A91027">
        <w:rPr>
          <w:rFonts w:ascii="Times New Roman" w:hAnsi="Times New Roman" w:cs="Times New Roman"/>
          <w:i/>
          <w:sz w:val="28"/>
          <w:szCs w:val="28"/>
          <w:lang w:val="vi-VN"/>
        </w:rPr>
        <w:t>Căn cứ Thông tư số 46/2022/TT-BTC ngày 28 tháng 7 năm 2022 của Bộ trưởng Bộ Tài chính quy định quản lý và quyết toán kinh phí sự nghiệp từ nguồ</w:t>
      </w:r>
      <w:r>
        <w:rPr>
          <w:rFonts w:ascii="Times New Roman" w:hAnsi="Times New Roman" w:cs="Times New Roman"/>
          <w:i/>
          <w:sz w:val="28"/>
          <w:szCs w:val="28"/>
          <w:lang w:val="vi-VN"/>
        </w:rPr>
        <w:t>n ng</w:t>
      </w:r>
      <w:r w:rsidRPr="003C1EF3">
        <w:rPr>
          <w:rFonts w:ascii="Times New Roman" w:hAnsi="Times New Roman" w:cs="Times New Roman"/>
          <w:i/>
          <w:sz w:val="28"/>
          <w:szCs w:val="28"/>
          <w:lang w:val="vi-VN"/>
        </w:rPr>
        <w:t xml:space="preserve">ân sách </w:t>
      </w:r>
      <w:r w:rsidRPr="00A91027">
        <w:rPr>
          <w:rFonts w:ascii="Times New Roman" w:hAnsi="Times New Roman" w:cs="Times New Roman"/>
          <w:i/>
          <w:sz w:val="28"/>
          <w:szCs w:val="28"/>
          <w:lang w:val="vi-VN"/>
        </w:rPr>
        <w:t xml:space="preserve">Trung ương thực hiện Chương trình mục tiêu quốc gia giảm nghèo bền vững giai đoạn 2021-2025; </w:t>
      </w:r>
    </w:p>
    <w:p w:rsidR="004F437F" w:rsidRPr="00A91027" w:rsidRDefault="004F437F" w:rsidP="00A464C6">
      <w:pPr>
        <w:spacing w:after="120" w:line="240" w:lineRule="auto"/>
        <w:ind w:firstLine="709"/>
        <w:jc w:val="both"/>
        <w:rPr>
          <w:rFonts w:ascii="Times New Roman" w:hAnsi="Times New Roman" w:cs="Times New Roman"/>
          <w:i/>
          <w:iCs/>
          <w:spacing w:val="-4"/>
          <w:sz w:val="28"/>
          <w:szCs w:val="28"/>
          <w:lang w:val="nl-NL"/>
        </w:rPr>
      </w:pPr>
      <w:r w:rsidRPr="00A91027">
        <w:rPr>
          <w:rFonts w:ascii="Times New Roman" w:hAnsi="Times New Roman" w:cs="Times New Roman"/>
          <w:i/>
          <w:spacing w:val="-8"/>
          <w:sz w:val="28"/>
          <w:szCs w:val="28"/>
          <w:lang w:val="nl-NL"/>
        </w:rPr>
        <w:t>Xét Tờ trình số       /TTr</w:t>
      </w:r>
      <w:r>
        <w:rPr>
          <w:rFonts w:ascii="Times New Roman" w:hAnsi="Times New Roman" w:cs="Times New Roman"/>
          <w:i/>
          <w:spacing w:val="-8"/>
          <w:sz w:val="28"/>
          <w:szCs w:val="28"/>
          <w:lang w:val="nl-NL"/>
        </w:rPr>
        <w:t>-UBND ngày     tháng    năm 2023</w:t>
      </w:r>
      <w:r w:rsidRPr="00A91027">
        <w:rPr>
          <w:rFonts w:ascii="Times New Roman" w:hAnsi="Times New Roman" w:cs="Times New Roman"/>
          <w:i/>
          <w:spacing w:val="-8"/>
          <w:sz w:val="28"/>
          <w:szCs w:val="28"/>
          <w:lang w:val="nl-NL"/>
        </w:rPr>
        <w:t xml:space="preserve"> của Ủy ban nhân dân</w:t>
      </w:r>
      <w:r w:rsidRPr="00A91027">
        <w:rPr>
          <w:rFonts w:ascii="Times New Roman" w:hAnsi="Times New Roman" w:cs="Times New Roman"/>
          <w:i/>
          <w:spacing w:val="-6"/>
          <w:sz w:val="28"/>
          <w:szCs w:val="28"/>
          <w:lang w:val="nl-NL"/>
        </w:rPr>
        <w:t xml:space="preserve"> </w:t>
      </w:r>
      <w:r w:rsidRPr="00A91027">
        <w:rPr>
          <w:rFonts w:ascii="Times New Roman" w:hAnsi="Times New Roman" w:cs="Times New Roman"/>
          <w:i/>
          <w:spacing w:val="-8"/>
          <w:sz w:val="28"/>
          <w:szCs w:val="28"/>
          <w:lang w:val="nl-NL"/>
        </w:rPr>
        <w:t xml:space="preserve">tỉnh </w:t>
      </w:r>
      <w:r>
        <w:rPr>
          <w:rFonts w:ascii="Times New Roman" w:hAnsi="Times New Roman" w:cs="Times New Roman"/>
          <w:i/>
          <w:spacing w:val="-8"/>
          <w:sz w:val="28"/>
          <w:szCs w:val="28"/>
          <w:lang w:val="nl-NL"/>
        </w:rPr>
        <w:t>Hoà Bình</w:t>
      </w:r>
      <w:r w:rsidRPr="00A91027">
        <w:rPr>
          <w:rFonts w:ascii="Times New Roman" w:hAnsi="Times New Roman" w:cs="Times New Roman"/>
          <w:i/>
          <w:spacing w:val="-8"/>
          <w:sz w:val="28"/>
          <w:szCs w:val="28"/>
          <w:lang w:val="nl-NL"/>
        </w:rPr>
        <w:t xml:space="preserve"> về dự thảo Nghị quyết Quy </w:t>
      </w:r>
      <w:r w:rsidRPr="004A6ACA">
        <w:rPr>
          <w:rFonts w:ascii="Times New Roman" w:hAnsi="Times New Roman" w:cs="Times New Roman"/>
          <w:i/>
          <w:spacing w:val="-8"/>
          <w:sz w:val="28"/>
          <w:szCs w:val="28"/>
          <w:lang w:val="nl-NL"/>
        </w:rPr>
        <w:t xml:space="preserve">định </w:t>
      </w:r>
      <w:r w:rsidRPr="004A6ACA">
        <w:rPr>
          <w:rFonts w:ascii="Times New Roman" w:hAnsi="Times New Roman"/>
          <w:i/>
          <w:sz w:val="28"/>
        </w:rPr>
        <w:t>nội dung và mức chi thực hiện Dự án truyền thông và giảm nghèo về thông tin thuộc Chương trình mục tiêu quốc gia giảm nghèo bền vững giai đoạn 2021 -2025 trên địa bàn tỉnh Hoà Bình</w:t>
      </w:r>
      <w:r w:rsidRPr="00A91027">
        <w:rPr>
          <w:rFonts w:ascii="Times New Roman" w:hAnsi="Times New Roman" w:cs="Times New Roman"/>
          <w:i/>
          <w:spacing w:val="4"/>
          <w:sz w:val="28"/>
          <w:szCs w:val="28"/>
          <w:lang w:val="nl-NL"/>
        </w:rPr>
        <w:t xml:space="preserve">; </w:t>
      </w:r>
      <w:r w:rsidRPr="00A91027">
        <w:rPr>
          <w:rFonts w:ascii="Times New Roman" w:hAnsi="Times New Roman" w:cs="Times New Roman"/>
          <w:i/>
          <w:iCs/>
          <w:spacing w:val="4"/>
          <w:sz w:val="28"/>
          <w:szCs w:val="28"/>
          <w:lang w:val="vi-VN"/>
        </w:rPr>
        <w:t xml:space="preserve">Báo cáo thẩm </w:t>
      </w:r>
      <w:r w:rsidRPr="00A91027">
        <w:rPr>
          <w:rFonts w:ascii="Times New Roman" w:hAnsi="Times New Roman" w:cs="Times New Roman"/>
          <w:i/>
          <w:iCs/>
          <w:spacing w:val="4"/>
          <w:sz w:val="28"/>
          <w:szCs w:val="28"/>
          <w:lang w:val="vi-VN"/>
        </w:rPr>
        <w:lastRenderedPageBreak/>
        <w:t xml:space="preserve">tra của </w:t>
      </w:r>
      <w:r w:rsidRPr="00A91027">
        <w:rPr>
          <w:rFonts w:ascii="Times New Roman" w:hAnsi="Times New Roman" w:cs="Times New Roman"/>
          <w:i/>
          <w:iCs/>
          <w:spacing w:val="4"/>
          <w:sz w:val="28"/>
          <w:szCs w:val="28"/>
          <w:shd w:val="clear" w:color="auto" w:fill="FFFFFF"/>
          <w:lang w:val="vi-VN"/>
        </w:rPr>
        <w:t xml:space="preserve">Ban </w:t>
      </w:r>
      <w:r w:rsidR="00B10075">
        <w:rPr>
          <w:rFonts w:ascii="Times New Roman" w:hAnsi="Times New Roman" w:cs="Times New Roman"/>
          <w:i/>
          <w:iCs/>
          <w:spacing w:val="4"/>
          <w:sz w:val="28"/>
          <w:szCs w:val="28"/>
          <w:shd w:val="clear" w:color="auto" w:fill="FFFFFF"/>
          <w:lang w:val="nl-NL"/>
        </w:rPr>
        <w:t>...............</w:t>
      </w:r>
      <w:r w:rsidRPr="00A91027">
        <w:rPr>
          <w:rFonts w:ascii="Times New Roman" w:hAnsi="Times New Roman" w:cs="Times New Roman"/>
          <w:i/>
          <w:iCs/>
          <w:spacing w:val="4"/>
          <w:sz w:val="28"/>
          <w:szCs w:val="28"/>
          <w:lang w:val="vi-VN"/>
        </w:rPr>
        <w:t xml:space="preserve"> </w:t>
      </w:r>
      <w:r w:rsidRPr="00A91027">
        <w:rPr>
          <w:rFonts w:ascii="Times New Roman" w:hAnsi="Times New Roman" w:cs="Times New Roman"/>
          <w:i/>
          <w:iCs/>
          <w:sz w:val="28"/>
          <w:szCs w:val="28"/>
          <w:lang w:val="vi-VN"/>
        </w:rPr>
        <w:t>Hội đồng nhân dân tỉnh</w:t>
      </w:r>
      <w:r w:rsidRPr="00A91027">
        <w:rPr>
          <w:rFonts w:ascii="Times New Roman" w:hAnsi="Times New Roman" w:cs="Times New Roman"/>
          <w:i/>
          <w:iCs/>
          <w:sz w:val="28"/>
          <w:szCs w:val="28"/>
          <w:shd w:val="clear" w:color="auto" w:fill="FFFFFF"/>
          <w:lang w:val="nl-NL"/>
        </w:rPr>
        <w:t>; </w:t>
      </w:r>
      <w:r w:rsidRPr="00A91027">
        <w:rPr>
          <w:rFonts w:ascii="Times New Roman" w:hAnsi="Times New Roman" w:cs="Times New Roman"/>
          <w:i/>
          <w:iCs/>
          <w:sz w:val="28"/>
          <w:szCs w:val="28"/>
          <w:shd w:val="clear" w:color="auto" w:fill="FFFFFF"/>
          <w:lang w:val="vi-VN"/>
        </w:rPr>
        <w:t>ý kiến </w:t>
      </w:r>
      <w:r w:rsidRPr="00A91027">
        <w:rPr>
          <w:rFonts w:ascii="Times New Roman" w:hAnsi="Times New Roman" w:cs="Times New Roman"/>
          <w:i/>
          <w:iCs/>
          <w:sz w:val="28"/>
          <w:szCs w:val="28"/>
          <w:shd w:val="clear" w:color="auto" w:fill="FFFFFF"/>
          <w:lang w:val="nl-NL"/>
        </w:rPr>
        <w:t>thảo luận </w:t>
      </w:r>
      <w:r w:rsidRPr="00A91027">
        <w:rPr>
          <w:rFonts w:ascii="Times New Roman" w:hAnsi="Times New Roman" w:cs="Times New Roman"/>
          <w:i/>
          <w:iCs/>
          <w:sz w:val="28"/>
          <w:szCs w:val="28"/>
          <w:shd w:val="clear" w:color="auto" w:fill="FFFFFF"/>
          <w:lang w:val="vi-VN"/>
        </w:rPr>
        <w:t>của đại biểu </w:t>
      </w:r>
      <w:r w:rsidRPr="00A91027">
        <w:rPr>
          <w:rFonts w:ascii="Times New Roman" w:hAnsi="Times New Roman" w:cs="Times New Roman"/>
          <w:i/>
          <w:iCs/>
          <w:sz w:val="28"/>
          <w:szCs w:val="28"/>
          <w:shd w:val="clear" w:color="auto" w:fill="FFFFFF"/>
          <w:lang w:val="nl-NL"/>
        </w:rPr>
        <w:t>Hội đồng nhân dân </w:t>
      </w:r>
      <w:r w:rsidRPr="00A91027">
        <w:rPr>
          <w:rFonts w:ascii="Times New Roman" w:hAnsi="Times New Roman" w:cs="Times New Roman"/>
          <w:i/>
          <w:iCs/>
          <w:sz w:val="28"/>
          <w:szCs w:val="28"/>
          <w:shd w:val="clear" w:color="auto" w:fill="FFFFFF"/>
          <w:lang w:val="vi-VN"/>
        </w:rPr>
        <w:t>tỉnh </w:t>
      </w:r>
      <w:r w:rsidRPr="00A91027">
        <w:rPr>
          <w:rFonts w:ascii="Times New Roman" w:hAnsi="Times New Roman" w:cs="Times New Roman"/>
          <w:i/>
          <w:iCs/>
          <w:sz w:val="28"/>
          <w:szCs w:val="28"/>
          <w:shd w:val="clear" w:color="auto" w:fill="FFFFFF"/>
          <w:lang w:val="nl-NL"/>
        </w:rPr>
        <w:t>tại kỳ họp</w:t>
      </w:r>
      <w:r w:rsidRPr="00A91027">
        <w:rPr>
          <w:rFonts w:ascii="Times New Roman" w:hAnsi="Times New Roman" w:cs="Times New Roman"/>
          <w:i/>
          <w:sz w:val="28"/>
          <w:szCs w:val="28"/>
          <w:shd w:val="clear" w:color="auto" w:fill="FFFFFF"/>
          <w:lang w:val="nl-NL"/>
        </w:rPr>
        <w:t>.</w:t>
      </w:r>
    </w:p>
    <w:p w:rsidR="004F437F" w:rsidRPr="00A91027" w:rsidRDefault="004F437F" w:rsidP="00A464C6">
      <w:pPr>
        <w:spacing w:after="120" w:line="240" w:lineRule="auto"/>
        <w:jc w:val="center"/>
        <w:rPr>
          <w:rFonts w:ascii="Times New Roman" w:hAnsi="Times New Roman" w:cs="Times New Roman"/>
          <w:b/>
          <w:spacing w:val="-4"/>
          <w:sz w:val="28"/>
          <w:szCs w:val="28"/>
          <w:lang w:val="nl-NL"/>
        </w:rPr>
      </w:pPr>
      <w:r w:rsidRPr="00A91027">
        <w:rPr>
          <w:rFonts w:ascii="Times New Roman" w:hAnsi="Times New Roman" w:cs="Times New Roman"/>
          <w:b/>
          <w:spacing w:val="-4"/>
          <w:sz w:val="28"/>
          <w:szCs w:val="28"/>
          <w:lang w:val="nl-NL"/>
        </w:rPr>
        <w:t>QUYẾT NGHỊ:</w:t>
      </w:r>
    </w:p>
    <w:p w:rsidR="004F437F" w:rsidRPr="00A91027" w:rsidRDefault="004F437F" w:rsidP="002A5F23">
      <w:pPr>
        <w:spacing w:after="120" w:line="240" w:lineRule="auto"/>
        <w:ind w:firstLine="720"/>
        <w:jc w:val="both"/>
        <w:rPr>
          <w:rFonts w:ascii="Times New Roman" w:hAnsi="Times New Roman" w:cs="Times New Roman"/>
          <w:b/>
          <w:sz w:val="28"/>
          <w:szCs w:val="28"/>
          <w:lang w:val="nl-NL"/>
        </w:rPr>
      </w:pPr>
      <w:bookmarkStart w:id="1" w:name="dieu_3"/>
      <w:r w:rsidRPr="00A91027">
        <w:rPr>
          <w:rFonts w:ascii="Times New Roman" w:hAnsi="Times New Roman" w:cs="Times New Roman"/>
          <w:b/>
          <w:sz w:val="28"/>
          <w:szCs w:val="28"/>
          <w:lang w:val="nl-NL"/>
        </w:rPr>
        <w:t>Điều 1. Phạm vi điều chỉnh, đối tượng áp dụng.</w:t>
      </w:r>
    </w:p>
    <w:p w:rsidR="004F437F" w:rsidRPr="00A91027" w:rsidRDefault="004F437F" w:rsidP="002A5F23">
      <w:pPr>
        <w:pStyle w:val="ListParagraph"/>
        <w:numPr>
          <w:ilvl w:val="0"/>
          <w:numId w:val="2"/>
        </w:numPr>
        <w:spacing w:after="120" w:line="240" w:lineRule="auto"/>
        <w:jc w:val="both"/>
        <w:rPr>
          <w:rFonts w:cs="Times New Roman"/>
          <w:lang w:val="nl-NL"/>
        </w:rPr>
      </w:pPr>
      <w:r w:rsidRPr="00A91027">
        <w:rPr>
          <w:rFonts w:cs="Times New Roman"/>
          <w:lang w:val="nl-NL"/>
        </w:rPr>
        <w:t>Phạm vi điều chỉnh</w:t>
      </w:r>
    </w:p>
    <w:p w:rsidR="0097213A" w:rsidRPr="009C02CF" w:rsidRDefault="0097213A" w:rsidP="002A5F23">
      <w:pPr>
        <w:tabs>
          <w:tab w:val="left" w:pos="0"/>
        </w:tabs>
        <w:suppressAutoHyphens/>
        <w:spacing w:after="120" w:line="240" w:lineRule="auto"/>
        <w:ind w:firstLine="720"/>
        <w:jc w:val="both"/>
        <w:rPr>
          <w:rFonts w:ascii="Times New Roman" w:hAnsi="Times New Roman" w:cs="Times New Roman"/>
          <w:iCs/>
          <w:sz w:val="28"/>
          <w:szCs w:val="28"/>
          <w:lang w:val="sv-SE"/>
        </w:rPr>
      </w:pPr>
      <w:r w:rsidRPr="009C02CF">
        <w:rPr>
          <w:rFonts w:ascii="Times New Roman" w:hAnsi="Times New Roman" w:cs="Times New Roman"/>
          <w:iCs/>
          <w:sz w:val="28"/>
          <w:szCs w:val="28"/>
          <w:lang w:val="sv-SE"/>
        </w:rPr>
        <w:t xml:space="preserve">Nghị quyết </w:t>
      </w:r>
      <w:r w:rsidR="009C02CF" w:rsidRPr="009C02CF">
        <w:rPr>
          <w:rFonts w:ascii="Times New Roman" w:hAnsi="Times New Roman" w:cs="Times New Roman"/>
          <w:iCs/>
          <w:sz w:val="28"/>
          <w:szCs w:val="28"/>
          <w:lang w:val="sv-SE"/>
        </w:rPr>
        <w:t xml:space="preserve">này </w:t>
      </w:r>
      <w:r w:rsidRPr="009C02CF">
        <w:rPr>
          <w:rFonts w:ascii="Times New Roman" w:hAnsi="Times New Roman" w:cs="Times New Roman"/>
          <w:iCs/>
          <w:sz w:val="28"/>
          <w:szCs w:val="28"/>
          <w:lang w:val="sv-SE"/>
        </w:rPr>
        <w:t>quy định một số nội dung và mức chi, mức hỗ trợ</w:t>
      </w:r>
      <w:r w:rsidR="009C02CF" w:rsidRPr="009C02CF">
        <w:rPr>
          <w:rFonts w:ascii="Times New Roman" w:hAnsi="Times New Roman" w:cs="Times New Roman"/>
          <w:iCs/>
          <w:sz w:val="28"/>
          <w:szCs w:val="28"/>
          <w:lang w:val="sv-SE"/>
        </w:rPr>
        <w:t xml:space="preserve"> từ ngân sách nhà nước thực hiện </w:t>
      </w:r>
      <w:r w:rsidR="00672775">
        <w:rPr>
          <w:rFonts w:ascii="Times New Roman" w:hAnsi="Times New Roman" w:cs="Times New Roman"/>
          <w:iCs/>
          <w:sz w:val="28"/>
          <w:szCs w:val="28"/>
          <w:lang w:val="sv-SE"/>
        </w:rPr>
        <w:t xml:space="preserve">Tiểu dự án 1: </w:t>
      </w:r>
      <w:r w:rsidR="009C02CF" w:rsidRPr="009C02CF">
        <w:rPr>
          <w:rFonts w:ascii="Times New Roman" w:hAnsi="Times New Roman" w:cs="Times New Roman"/>
          <w:iCs/>
          <w:sz w:val="28"/>
          <w:szCs w:val="28"/>
          <w:lang w:val="sv-SE"/>
        </w:rPr>
        <w:t>G</w:t>
      </w:r>
      <w:r w:rsidRPr="009C02CF">
        <w:rPr>
          <w:rFonts w:ascii="Times New Roman" w:hAnsi="Times New Roman" w:cs="Times New Roman"/>
          <w:iCs/>
          <w:sz w:val="28"/>
          <w:szCs w:val="28"/>
          <w:lang w:val="sv-SE"/>
        </w:rPr>
        <w:t>iảm nghèo về thông tin</w:t>
      </w:r>
      <w:r w:rsidR="009C02CF" w:rsidRPr="009C02CF">
        <w:rPr>
          <w:rFonts w:ascii="Times New Roman" w:hAnsi="Times New Roman" w:cs="Times New Roman"/>
          <w:iCs/>
          <w:sz w:val="28"/>
          <w:szCs w:val="28"/>
          <w:lang w:val="sv-SE"/>
        </w:rPr>
        <w:t xml:space="preserve"> thuộc </w:t>
      </w:r>
      <w:r w:rsidR="00672775">
        <w:rPr>
          <w:rFonts w:ascii="Times New Roman" w:hAnsi="Times New Roman" w:cs="Times New Roman"/>
          <w:iCs/>
          <w:sz w:val="28"/>
          <w:szCs w:val="28"/>
          <w:lang w:val="sv-SE"/>
        </w:rPr>
        <w:t xml:space="preserve">dự án 6 Truyền thông và giảm nghèo về thông tin, </w:t>
      </w:r>
      <w:r w:rsidR="009C02CF" w:rsidRPr="009C02CF">
        <w:rPr>
          <w:rFonts w:ascii="Times New Roman" w:hAnsi="Times New Roman" w:cs="Times New Roman"/>
          <w:iCs/>
          <w:sz w:val="28"/>
          <w:szCs w:val="28"/>
          <w:lang w:val="sv-SE"/>
        </w:rPr>
        <w:t>Chương trình mục tiêu quốc gia Giảm nghèo bền vững giai đoạn 2021-2025 trên địa bàn tỉnh Hoà Bình</w:t>
      </w:r>
      <w:r w:rsidRPr="009C02CF">
        <w:rPr>
          <w:rFonts w:ascii="Times New Roman" w:hAnsi="Times New Roman" w:cs="Times New Roman"/>
          <w:iCs/>
          <w:sz w:val="28"/>
          <w:szCs w:val="28"/>
          <w:lang w:val="sv-SE"/>
        </w:rPr>
        <w:t xml:space="preserve"> </w:t>
      </w:r>
      <w:r w:rsidR="009C02CF" w:rsidRPr="009C02CF">
        <w:rPr>
          <w:rFonts w:ascii="Times New Roman" w:hAnsi="Times New Roman" w:cs="Times New Roman"/>
          <w:iCs/>
          <w:sz w:val="28"/>
          <w:szCs w:val="28"/>
          <w:lang w:val="sv-SE"/>
        </w:rPr>
        <w:t xml:space="preserve">theo </w:t>
      </w:r>
      <w:r w:rsidRPr="009C02CF">
        <w:rPr>
          <w:rFonts w:ascii="Times New Roman" w:hAnsi="Times New Roman" w:cs="Times New Roman"/>
          <w:iCs/>
          <w:sz w:val="28"/>
          <w:szCs w:val="28"/>
          <w:lang w:val="sv-SE"/>
        </w:rPr>
        <w:t>Thông tư số 46/2022/T</w:t>
      </w:r>
      <w:r w:rsidR="009C02CF" w:rsidRPr="009C02CF">
        <w:rPr>
          <w:rFonts w:ascii="Times New Roman" w:hAnsi="Times New Roman" w:cs="Times New Roman"/>
          <w:iCs/>
          <w:sz w:val="28"/>
          <w:szCs w:val="28"/>
          <w:lang w:val="sv-SE"/>
        </w:rPr>
        <w:t>T-BTC ngày 28 tháng 7 năm 2022</w:t>
      </w:r>
      <w:r w:rsidRPr="009C02CF">
        <w:rPr>
          <w:rFonts w:ascii="Times New Roman" w:hAnsi="Times New Roman" w:cs="Times New Roman"/>
          <w:iCs/>
          <w:sz w:val="28"/>
          <w:szCs w:val="28"/>
          <w:lang w:val="sv-SE"/>
        </w:rPr>
        <w:t xml:space="preserve"> </w:t>
      </w:r>
      <w:r w:rsidR="009C02CF" w:rsidRPr="009C02CF">
        <w:rPr>
          <w:rFonts w:ascii="Times New Roman" w:hAnsi="Times New Roman" w:cs="Times New Roman"/>
          <w:iCs/>
          <w:sz w:val="28"/>
          <w:szCs w:val="28"/>
          <w:lang w:val="sv-SE"/>
        </w:rPr>
        <w:t>của Bộ trưởng Bộ Tài chính quy định quản lý và quyết toán kinh phí sự nghiệp từ nguồn ngân sách Trung ương thực hiện Chương trình mục tiêu quốc gia giảm nghèo bền vững giai đoạn 2021-2025</w:t>
      </w:r>
      <w:r w:rsidR="00A14C4C">
        <w:rPr>
          <w:rFonts w:ascii="Times New Roman" w:hAnsi="Times New Roman" w:cs="Times New Roman"/>
          <w:iCs/>
          <w:sz w:val="28"/>
          <w:szCs w:val="28"/>
          <w:lang w:val="sv-SE"/>
        </w:rPr>
        <w:t>.</w:t>
      </w:r>
    </w:p>
    <w:p w:rsidR="004F437F" w:rsidRPr="00A91027" w:rsidRDefault="004F437F" w:rsidP="002A5F23">
      <w:pPr>
        <w:pStyle w:val="ListParagraph"/>
        <w:numPr>
          <w:ilvl w:val="0"/>
          <w:numId w:val="2"/>
        </w:numPr>
        <w:spacing w:after="120" w:line="240" w:lineRule="auto"/>
        <w:jc w:val="both"/>
        <w:rPr>
          <w:rFonts w:cs="Times New Roman"/>
          <w:lang w:val="nl-NL"/>
        </w:rPr>
      </w:pPr>
      <w:r w:rsidRPr="00A91027">
        <w:rPr>
          <w:rFonts w:cs="Times New Roman"/>
          <w:lang w:val="nl-NL"/>
        </w:rPr>
        <w:t xml:space="preserve">Đối tượng áp dụng  </w:t>
      </w:r>
    </w:p>
    <w:p w:rsidR="004F437F" w:rsidRPr="009C02CF" w:rsidRDefault="00A86A32" w:rsidP="002A5F23">
      <w:pPr>
        <w:tabs>
          <w:tab w:val="left" w:pos="0"/>
        </w:tabs>
        <w:suppressAutoHyphens/>
        <w:spacing w:after="120" w:line="240" w:lineRule="auto"/>
        <w:ind w:firstLine="720"/>
        <w:jc w:val="both"/>
        <w:rPr>
          <w:rFonts w:ascii="Times New Roman" w:hAnsi="Times New Roman" w:cs="Times New Roman"/>
          <w:iCs/>
          <w:sz w:val="28"/>
          <w:szCs w:val="28"/>
          <w:lang w:val="sv-SE"/>
        </w:rPr>
      </w:pPr>
      <w:r>
        <w:rPr>
          <w:rFonts w:ascii="Times New Roman" w:hAnsi="Times New Roman" w:cs="Times New Roman"/>
          <w:iCs/>
          <w:sz w:val="28"/>
          <w:szCs w:val="28"/>
          <w:lang w:val="sv-SE"/>
        </w:rPr>
        <w:t>C</w:t>
      </w:r>
      <w:r w:rsidR="004F437F" w:rsidRPr="00A91027">
        <w:rPr>
          <w:rFonts w:ascii="Times New Roman" w:hAnsi="Times New Roman" w:cs="Times New Roman"/>
          <w:iCs/>
          <w:sz w:val="28"/>
          <w:szCs w:val="28"/>
          <w:lang w:val="sv-SE"/>
        </w:rPr>
        <w:t>ác cơ quan, đơn vị, tổ chức, cá nhân quản lý, sử dụng</w:t>
      </w:r>
      <w:r w:rsidR="002B22CE">
        <w:rPr>
          <w:rFonts w:ascii="Times New Roman" w:hAnsi="Times New Roman" w:cs="Times New Roman"/>
          <w:iCs/>
          <w:sz w:val="28"/>
          <w:szCs w:val="28"/>
          <w:lang w:val="sv-SE"/>
        </w:rPr>
        <w:t xml:space="preserve"> </w:t>
      </w:r>
      <w:r>
        <w:rPr>
          <w:rFonts w:ascii="Times New Roman" w:hAnsi="Times New Roman" w:cs="Times New Roman"/>
          <w:iCs/>
          <w:sz w:val="28"/>
          <w:szCs w:val="28"/>
          <w:lang w:val="sv-SE"/>
        </w:rPr>
        <w:t xml:space="preserve">nguồn </w:t>
      </w:r>
      <w:r w:rsidR="002B22CE" w:rsidRPr="009C02CF">
        <w:rPr>
          <w:rFonts w:ascii="Times New Roman" w:hAnsi="Times New Roman" w:cs="Times New Roman"/>
          <w:iCs/>
          <w:sz w:val="28"/>
          <w:szCs w:val="28"/>
          <w:lang w:val="sv-SE"/>
        </w:rPr>
        <w:t>vốn của</w:t>
      </w:r>
      <w:r w:rsidR="00E3302A" w:rsidRPr="009C02CF">
        <w:rPr>
          <w:rFonts w:ascii="Times New Roman" w:hAnsi="Times New Roman" w:cs="Times New Roman"/>
          <w:iCs/>
          <w:sz w:val="28"/>
          <w:szCs w:val="28"/>
          <w:lang w:val="sv-SE"/>
        </w:rPr>
        <w:t xml:space="preserve"> Dự án truyền thông và giảm nghèo về thông tin thuộc</w:t>
      </w:r>
      <w:r w:rsidR="004F437F" w:rsidRPr="009C02CF">
        <w:rPr>
          <w:rFonts w:ascii="Times New Roman" w:hAnsi="Times New Roman" w:cs="Times New Roman"/>
          <w:iCs/>
          <w:sz w:val="28"/>
          <w:szCs w:val="28"/>
          <w:lang w:val="sv-SE"/>
        </w:rPr>
        <w:t xml:space="preserve"> Chương trình mục tiêu quốc gia giảm nghèo bền vững giai đoạn 2021-2025 trên địa bàn tỉnh </w:t>
      </w:r>
      <w:r w:rsidR="009C4D58" w:rsidRPr="009C02CF">
        <w:rPr>
          <w:rFonts w:ascii="Times New Roman" w:hAnsi="Times New Roman" w:cs="Times New Roman"/>
          <w:iCs/>
          <w:sz w:val="28"/>
          <w:szCs w:val="28"/>
          <w:lang w:val="sv-SE"/>
        </w:rPr>
        <w:t>Hoà Bình</w:t>
      </w:r>
      <w:r w:rsidR="002935B2" w:rsidRPr="009C02CF">
        <w:rPr>
          <w:rFonts w:ascii="Times New Roman" w:hAnsi="Times New Roman" w:cs="Times New Roman"/>
          <w:iCs/>
          <w:sz w:val="28"/>
          <w:szCs w:val="28"/>
          <w:lang w:val="sv-SE"/>
        </w:rPr>
        <w:t>.</w:t>
      </w:r>
    </w:p>
    <w:p w:rsidR="004F437F" w:rsidRPr="00A91027" w:rsidRDefault="004F437F" w:rsidP="002A5F23">
      <w:pPr>
        <w:shd w:val="clear" w:color="auto" w:fill="FFFFFF"/>
        <w:spacing w:after="120" w:line="240" w:lineRule="auto"/>
        <w:ind w:firstLine="720"/>
        <w:jc w:val="both"/>
        <w:rPr>
          <w:rFonts w:ascii="Times New Roman" w:eastAsia="Times New Roman" w:hAnsi="Times New Roman" w:cs="Times New Roman"/>
          <w:b/>
          <w:color w:val="FF0000"/>
          <w:sz w:val="28"/>
          <w:szCs w:val="28"/>
          <w:lang w:val="nl-NL"/>
        </w:rPr>
      </w:pPr>
      <w:r w:rsidRPr="00A91027">
        <w:rPr>
          <w:rFonts w:ascii="Times New Roman" w:hAnsi="Times New Roman" w:cs="Times New Roman"/>
          <w:b/>
          <w:sz w:val="28"/>
          <w:szCs w:val="28"/>
          <w:lang w:val="nl-NL"/>
        </w:rPr>
        <w:t>Điều 2.</w:t>
      </w:r>
      <w:bookmarkEnd w:id="1"/>
      <w:r w:rsidRPr="00A91027">
        <w:rPr>
          <w:rFonts w:ascii="Times New Roman" w:eastAsia="Times New Roman" w:hAnsi="Times New Roman" w:cs="Times New Roman"/>
          <w:b/>
          <w:bCs/>
          <w:sz w:val="28"/>
          <w:szCs w:val="28"/>
          <w:lang w:val="nl-NL"/>
        </w:rPr>
        <w:t> </w:t>
      </w:r>
      <w:bookmarkStart w:id="2" w:name="dieu_3_name"/>
      <w:r w:rsidRPr="004F437F">
        <w:rPr>
          <w:rFonts w:ascii="Times New Roman" w:eastAsia="Times New Roman" w:hAnsi="Times New Roman" w:cs="Times New Roman"/>
          <w:b/>
          <w:sz w:val="28"/>
          <w:szCs w:val="28"/>
          <w:lang w:val="nl-NL"/>
        </w:rPr>
        <w:t>Nội dung và mức chi</w:t>
      </w:r>
      <w:r w:rsidRPr="00A91027">
        <w:rPr>
          <w:rFonts w:ascii="Times New Roman" w:eastAsia="Times New Roman" w:hAnsi="Times New Roman" w:cs="Times New Roman"/>
          <w:b/>
          <w:color w:val="FF0000"/>
          <w:sz w:val="28"/>
          <w:szCs w:val="28"/>
          <w:lang w:val="nl-NL"/>
        </w:rPr>
        <w:t>.</w:t>
      </w:r>
      <w:bookmarkEnd w:id="2"/>
    </w:p>
    <w:p w:rsidR="004F437F" w:rsidRPr="00A91027" w:rsidRDefault="004F437F" w:rsidP="002A5F23">
      <w:pPr>
        <w:shd w:val="clear" w:color="auto" w:fill="FFFFFF"/>
        <w:spacing w:after="120" w:line="240" w:lineRule="auto"/>
        <w:ind w:firstLine="720"/>
        <w:jc w:val="both"/>
        <w:rPr>
          <w:rFonts w:ascii="Times New Roman" w:eastAsia="Times New Roman" w:hAnsi="Times New Roman" w:cs="Times New Roman"/>
          <w:sz w:val="28"/>
          <w:szCs w:val="28"/>
          <w:lang w:val="nl-NL"/>
        </w:rPr>
      </w:pPr>
      <w:r w:rsidRPr="00A91027">
        <w:rPr>
          <w:rFonts w:ascii="Times New Roman" w:eastAsia="Times New Roman" w:hAnsi="Times New Roman" w:cs="Times New Roman"/>
          <w:sz w:val="28"/>
          <w:szCs w:val="28"/>
          <w:lang w:val="nl-NL"/>
        </w:rPr>
        <w:t>1. Chi hỗ trợ duy trì, vận hành cung cấp dịch vụ thông tin công cộng phục vụ tiếp cận thông tin của nhân dân ở các xã có điều kiện kinh tế - xã hội đặc biệt khó khăn.</w:t>
      </w:r>
    </w:p>
    <w:p w:rsidR="002C4B9F" w:rsidRPr="002C4B9F" w:rsidRDefault="004F437F" w:rsidP="002A5F23">
      <w:pPr>
        <w:shd w:val="clear" w:color="auto" w:fill="FFFFFF"/>
        <w:spacing w:after="120" w:line="240" w:lineRule="auto"/>
        <w:ind w:firstLine="720"/>
        <w:jc w:val="both"/>
        <w:rPr>
          <w:rFonts w:ascii="Times New Roman" w:hAnsi="Times New Roman" w:cs="Times New Roman"/>
          <w:sz w:val="28"/>
          <w:szCs w:val="28"/>
          <w:lang w:val="vi-VN"/>
        </w:rPr>
      </w:pPr>
      <w:r w:rsidRPr="002C4B9F">
        <w:rPr>
          <w:rFonts w:ascii="Times New Roman" w:hAnsi="Times New Roman" w:cs="Times New Roman"/>
          <w:sz w:val="28"/>
          <w:szCs w:val="28"/>
          <w:lang w:val="vi-VN"/>
        </w:rPr>
        <w:t xml:space="preserve">a) </w:t>
      </w:r>
      <w:r w:rsidR="002C4B9F" w:rsidRPr="002C4B9F">
        <w:rPr>
          <w:rFonts w:ascii="Times New Roman" w:hAnsi="Times New Roman" w:cs="Times New Roman"/>
          <w:sz w:val="28"/>
          <w:szCs w:val="28"/>
          <w:lang w:val="vi-VN"/>
        </w:rPr>
        <w:t>Nội dung hoạt động của các điểm cung cấp dịch vụ thông tin công cộng:</w:t>
      </w:r>
    </w:p>
    <w:p w:rsidR="002C4B9F" w:rsidRPr="002C4B9F" w:rsidRDefault="002C4B9F" w:rsidP="002A5F23">
      <w:pPr>
        <w:shd w:val="clear" w:color="auto" w:fill="FFFFFF"/>
        <w:spacing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w:t>
      </w:r>
      <w:r w:rsidRPr="002C4B9F">
        <w:rPr>
          <w:rFonts w:ascii="Times New Roman" w:hAnsi="Times New Roman" w:cs="Times New Roman"/>
          <w:sz w:val="28"/>
          <w:szCs w:val="28"/>
          <w:lang w:val="vi-VN"/>
        </w:rPr>
        <w:t> Tiếp nhận các xuất bản phẩm, báo chí in từ Dự án và các chương trình, đề án khác để phục vụ nhân dân trên địa bàn;</w:t>
      </w:r>
    </w:p>
    <w:p w:rsidR="002C4B9F" w:rsidRPr="002C4B9F" w:rsidRDefault="002C4B9F" w:rsidP="002A5F23">
      <w:pPr>
        <w:shd w:val="clear" w:color="auto" w:fill="FFFFFF"/>
        <w:spacing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w:t>
      </w:r>
      <w:r w:rsidRPr="002C4B9F">
        <w:rPr>
          <w:rFonts w:ascii="Times New Roman" w:hAnsi="Times New Roman" w:cs="Times New Roman"/>
          <w:sz w:val="28"/>
          <w:szCs w:val="28"/>
          <w:lang w:val="vi-VN"/>
        </w:rPr>
        <w:t> Phục vụ miễ</w:t>
      </w:r>
      <w:r>
        <w:rPr>
          <w:rFonts w:ascii="Times New Roman" w:hAnsi="Times New Roman" w:cs="Times New Roman"/>
          <w:sz w:val="28"/>
          <w:szCs w:val="28"/>
          <w:lang w:val="vi-VN"/>
        </w:rPr>
        <w:t>n phí</w:t>
      </w:r>
      <w:r w:rsidRPr="002C4B9F">
        <w:rPr>
          <w:rFonts w:ascii="Times New Roman" w:hAnsi="Times New Roman" w:cs="Times New Roman"/>
          <w:sz w:val="28"/>
          <w:szCs w:val="28"/>
          <w:lang w:val="vi-VN"/>
        </w:rPr>
        <w:t xml:space="preserve"> người dân đọ</w:t>
      </w:r>
      <w:r w:rsidR="00F80442">
        <w:rPr>
          <w:rFonts w:ascii="Times New Roman" w:hAnsi="Times New Roman" w:cs="Times New Roman"/>
          <w:sz w:val="28"/>
          <w:szCs w:val="28"/>
          <w:lang w:val="vi-VN"/>
        </w:rPr>
        <w:t>c</w:t>
      </w:r>
      <w:r w:rsidRPr="002C4B9F">
        <w:rPr>
          <w:rFonts w:ascii="Times New Roman" w:hAnsi="Times New Roman" w:cs="Times New Roman"/>
          <w:sz w:val="28"/>
          <w:szCs w:val="28"/>
          <w:lang w:val="vi-VN"/>
        </w:rPr>
        <w:t xml:space="preserve"> sách, báo, tạp chí (bao gồm xuất bản phẩm điện tử và báo điện tử);</w:t>
      </w:r>
    </w:p>
    <w:p w:rsidR="002C4B9F" w:rsidRPr="002C4B9F" w:rsidRDefault="002C4B9F" w:rsidP="002A5F23">
      <w:pPr>
        <w:shd w:val="clear" w:color="auto" w:fill="FFFFFF"/>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2C4B9F">
        <w:rPr>
          <w:rFonts w:ascii="Times New Roman" w:hAnsi="Times New Roman" w:cs="Times New Roman"/>
          <w:sz w:val="28"/>
          <w:szCs w:val="28"/>
          <w:lang w:val="vi-VN"/>
        </w:rPr>
        <w:t> Cung cấp dịch vụ phục vụ truy nhập internet băng rộng để người dân khai thác các thông tin thiết yếu, đọc các xuất bản phẩm điện tử, báo điện tử, sử dụng dịch vụ công trực tuyến</w:t>
      </w:r>
      <w:r>
        <w:rPr>
          <w:rFonts w:ascii="Times New Roman" w:hAnsi="Times New Roman" w:cs="Times New Roman"/>
          <w:sz w:val="28"/>
          <w:szCs w:val="28"/>
        </w:rPr>
        <w:t>;</w:t>
      </w:r>
    </w:p>
    <w:p w:rsidR="004F437F" w:rsidRPr="00A91027" w:rsidRDefault="002C4B9F" w:rsidP="002A5F23">
      <w:pPr>
        <w:shd w:val="clear" w:color="auto" w:fill="FFFFFF"/>
        <w:spacing w:after="120" w:line="240" w:lineRule="auto"/>
        <w:ind w:firstLine="720"/>
        <w:jc w:val="both"/>
        <w:rPr>
          <w:rFonts w:ascii="Times New Roman" w:eastAsia="Times New Roman" w:hAnsi="Times New Roman" w:cs="Times New Roman"/>
          <w:sz w:val="28"/>
          <w:szCs w:val="28"/>
          <w:lang w:val="nl-NL"/>
        </w:rPr>
      </w:pPr>
      <w:r>
        <w:rPr>
          <w:rFonts w:ascii="Times New Roman" w:hAnsi="Times New Roman" w:cs="Times New Roman"/>
          <w:sz w:val="28"/>
          <w:szCs w:val="28"/>
        </w:rPr>
        <w:t>- Hướng dẫn, hỗ trợ người dân thực hiện</w:t>
      </w:r>
      <w:r w:rsidRPr="002C4B9F">
        <w:rPr>
          <w:rFonts w:ascii="Times New Roman" w:hAnsi="Times New Roman" w:cs="Times New Roman"/>
          <w:sz w:val="28"/>
          <w:szCs w:val="28"/>
          <w:lang w:val="vi-VN"/>
        </w:rPr>
        <w:t xml:space="preserve"> dịch vụ công trực tuyến.</w:t>
      </w:r>
    </w:p>
    <w:p w:rsidR="004F437F" w:rsidRPr="004F437F" w:rsidRDefault="004F437F" w:rsidP="002A5F23">
      <w:pPr>
        <w:shd w:val="clear" w:color="auto" w:fill="FFFFFF"/>
        <w:spacing w:after="120" w:line="240" w:lineRule="auto"/>
        <w:ind w:firstLine="720"/>
        <w:jc w:val="both"/>
        <w:rPr>
          <w:rFonts w:ascii="Times New Roman" w:eastAsia="Times New Roman" w:hAnsi="Times New Roman" w:cs="Times New Roman"/>
          <w:sz w:val="28"/>
          <w:szCs w:val="28"/>
          <w:lang w:val="nl-NL"/>
        </w:rPr>
      </w:pPr>
      <w:r w:rsidRPr="002C63C7">
        <w:rPr>
          <w:rFonts w:ascii="Times New Roman" w:hAnsi="Times New Roman" w:cs="Times New Roman"/>
          <w:sz w:val="28"/>
          <w:szCs w:val="28"/>
          <w:lang w:val="vi-VN"/>
        </w:rPr>
        <w:t xml:space="preserve">b) Mức chi: </w:t>
      </w:r>
      <w:r w:rsidR="0092139D" w:rsidRPr="002C63C7">
        <w:rPr>
          <w:rFonts w:ascii="Times New Roman" w:hAnsi="Times New Roman" w:cs="Times New Roman"/>
          <w:sz w:val="28"/>
          <w:szCs w:val="28"/>
          <w:lang w:val="vi-VN"/>
        </w:rPr>
        <w:t>Hỗ trợ 05 triệu đồng</w:t>
      </w:r>
      <w:r w:rsidRPr="002C63C7">
        <w:rPr>
          <w:rFonts w:ascii="Times New Roman" w:hAnsi="Times New Roman" w:cs="Times New Roman"/>
          <w:sz w:val="28"/>
          <w:szCs w:val="28"/>
          <w:lang w:val="vi-VN"/>
        </w:rPr>
        <w:t>/</w:t>
      </w:r>
      <w:r w:rsidR="0092139D" w:rsidRPr="002C63C7">
        <w:rPr>
          <w:rFonts w:ascii="Times New Roman" w:hAnsi="Times New Roman" w:cs="Times New Roman"/>
          <w:sz w:val="28"/>
          <w:szCs w:val="28"/>
          <w:lang w:val="vi-VN"/>
        </w:rPr>
        <w:t>năm</w:t>
      </w:r>
      <w:r w:rsidR="0092139D" w:rsidRPr="009D7D5D">
        <w:rPr>
          <w:rFonts w:ascii="Times New Roman" w:hAnsi="Times New Roman" w:cs="Times New Roman"/>
          <w:sz w:val="28"/>
          <w:szCs w:val="28"/>
          <w:lang w:val="vi-VN"/>
        </w:rPr>
        <w:t>/</w:t>
      </w:r>
      <w:r w:rsidRPr="009D7D5D">
        <w:rPr>
          <w:rFonts w:ascii="Times New Roman" w:hAnsi="Times New Roman" w:cs="Times New Roman"/>
          <w:sz w:val="28"/>
          <w:szCs w:val="28"/>
          <w:lang w:val="vi-VN"/>
        </w:rPr>
        <w:t xml:space="preserve">điểm </w:t>
      </w:r>
      <w:r w:rsidRPr="002C63C7">
        <w:rPr>
          <w:rFonts w:ascii="Times New Roman" w:hAnsi="Times New Roman" w:cs="Times New Roman"/>
          <w:sz w:val="28"/>
          <w:szCs w:val="28"/>
          <w:lang w:val="vi-VN"/>
        </w:rPr>
        <w:t>cung cấp dịch vụ thông tin công</w:t>
      </w:r>
      <w:r w:rsidRPr="004F437F">
        <w:rPr>
          <w:rFonts w:ascii="Times New Roman" w:hAnsi="Times New Roman" w:cs="Times New Roman"/>
          <w:sz w:val="28"/>
          <w:szCs w:val="28"/>
          <w:lang w:val="nl-NL"/>
        </w:rPr>
        <w:t xml:space="preserve"> cộng</w:t>
      </w:r>
      <w:r w:rsidRPr="004F437F">
        <w:rPr>
          <w:rFonts w:ascii="Times New Roman" w:eastAsia="Times New Roman" w:hAnsi="Times New Roman" w:cs="Times New Roman"/>
          <w:sz w:val="28"/>
          <w:szCs w:val="28"/>
          <w:lang w:val="nl-NL"/>
        </w:rPr>
        <w:t xml:space="preserve">. </w:t>
      </w:r>
    </w:p>
    <w:p w:rsidR="004F437F" w:rsidRPr="00A91027" w:rsidRDefault="004F437F" w:rsidP="002A5F23">
      <w:pPr>
        <w:shd w:val="clear" w:color="auto" w:fill="FFFFFF"/>
        <w:spacing w:after="120" w:line="240" w:lineRule="auto"/>
        <w:ind w:firstLine="720"/>
        <w:jc w:val="both"/>
        <w:rPr>
          <w:rFonts w:ascii="Times New Roman" w:eastAsia="Times New Roman" w:hAnsi="Times New Roman" w:cs="Times New Roman"/>
          <w:sz w:val="28"/>
          <w:szCs w:val="28"/>
          <w:lang w:val="nl-NL"/>
        </w:rPr>
      </w:pPr>
      <w:r w:rsidRPr="00A91027">
        <w:rPr>
          <w:rFonts w:ascii="Times New Roman" w:eastAsia="Times New Roman" w:hAnsi="Times New Roman" w:cs="Times New Roman"/>
          <w:sz w:val="28"/>
          <w:szCs w:val="28"/>
          <w:lang w:val="nl-NL"/>
        </w:rPr>
        <w:t>2. Chi tăng cường cơ sở vật chất cho hoạt động của đài truyền thanh xã có điều kiện kinh tế - xã hội đặc biệt khó khăn.</w:t>
      </w:r>
    </w:p>
    <w:p w:rsidR="00362093" w:rsidRPr="00804219" w:rsidRDefault="004F437F" w:rsidP="002A5F23">
      <w:pPr>
        <w:spacing w:after="120" w:line="240" w:lineRule="auto"/>
        <w:ind w:firstLine="567"/>
        <w:jc w:val="both"/>
        <w:rPr>
          <w:rFonts w:ascii="Times New Roman" w:eastAsia="Times New Roman" w:hAnsi="Times New Roman" w:cs="Times New Roman"/>
          <w:sz w:val="28"/>
          <w:szCs w:val="28"/>
          <w:lang w:val="nl-NL"/>
        </w:rPr>
      </w:pPr>
      <w:r w:rsidRPr="00DB2C23">
        <w:rPr>
          <w:rFonts w:ascii="Times New Roman" w:eastAsia="Times New Roman" w:hAnsi="Times New Roman" w:cs="Times New Roman"/>
          <w:sz w:val="28"/>
          <w:szCs w:val="28"/>
          <w:lang w:val="nl-NL"/>
        </w:rPr>
        <w:t xml:space="preserve">Chi </w:t>
      </w:r>
      <w:r w:rsidR="00362093" w:rsidRPr="00DB2C23">
        <w:rPr>
          <w:rFonts w:ascii="Times New Roman" w:eastAsia="Times New Roman" w:hAnsi="Times New Roman" w:cs="Times New Roman"/>
          <w:sz w:val="28"/>
          <w:szCs w:val="28"/>
          <w:lang w:val="nl-NL"/>
        </w:rPr>
        <w:t xml:space="preserve">nâng cấp, mở rộng hoạt động của </w:t>
      </w:r>
      <w:r w:rsidRPr="00DB2C23">
        <w:rPr>
          <w:rFonts w:ascii="Times New Roman" w:eastAsia="Times New Roman" w:hAnsi="Times New Roman" w:cs="Times New Roman"/>
          <w:sz w:val="28"/>
          <w:szCs w:val="28"/>
          <w:lang w:val="nl-NL"/>
        </w:rPr>
        <w:t>đài truyền thanh</w:t>
      </w:r>
      <w:r w:rsidR="00362093" w:rsidRPr="00DB2C23">
        <w:rPr>
          <w:rFonts w:ascii="Times New Roman" w:eastAsia="Times New Roman" w:hAnsi="Times New Roman" w:cs="Times New Roman"/>
          <w:sz w:val="28"/>
          <w:szCs w:val="28"/>
          <w:lang w:val="nl-NL"/>
        </w:rPr>
        <w:t xml:space="preserve"> xã để đáp ứng nhiệm vụ thông tin, tuyên truyền;</w:t>
      </w:r>
      <w:r w:rsidR="00362093">
        <w:rPr>
          <w:rFonts w:ascii="Times New Roman" w:eastAsia="Times New Roman" w:hAnsi="Times New Roman" w:cs="Times New Roman"/>
          <w:sz w:val="28"/>
          <w:szCs w:val="28"/>
          <w:lang w:val="nl-NL"/>
        </w:rPr>
        <w:t xml:space="preserve"> </w:t>
      </w:r>
      <w:r w:rsidR="00362093" w:rsidRPr="00362093">
        <w:rPr>
          <w:rFonts w:ascii="Times New Roman" w:eastAsia="Times New Roman" w:hAnsi="Times New Roman" w:cs="Times New Roman"/>
          <w:sz w:val="28"/>
          <w:szCs w:val="28"/>
          <w:lang w:val="nl-NL"/>
        </w:rPr>
        <w:t xml:space="preserve">Thay thế cụm loa có dây, không dây FM </w:t>
      </w:r>
      <w:r w:rsidR="00362093">
        <w:rPr>
          <w:rFonts w:ascii="Times New Roman" w:eastAsia="Times New Roman" w:hAnsi="Times New Roman" w:cs="Times New Roman"/>
          <w:sz w:val="28"/>
          <w:szCs w:val="28"/>
          <w:lang w:val="nl-NL"/>
        </w:rPr>
        <w:t xml:space="preserve">tại các </w:t>
      </w:r>
      <w:r w:rsidR="006470DE">
        <w:rPr>
          <w:rFonts w:ascii="Times New Roman" w:eastAsia="Times New Roman" w:hAnsi="Times New Roman" w:cs="Times New Roman"/>
          <w:sz w:val="28"/>
          <w:szCs w:val="28"/>
          <w:lang w:val="nl-NL"/>
        </w:rPr>
        <w:t>xóm (</w:t>
      </w:r>
      <w:r w:rsidR="00362093">
        <w:rPr>
          <w:rFonts w:ascii="Times New Roman" w:eastAsia="Times New Roman" w:hAnsi="Times New Roman" w:cs="Times New Roman"/>
          <w:sz w:val="28"/>
          <w:szCs w:val="28"/>
          <w:lang w:val="nl-NL"/>
        </w:rPr>
        <w:t>thôn, bản</w:t>
      </w:r>
      <w:r w:rsidR="006470DE" w:rsidRPr="00804219">
        <w:rPr>
          <w:rFonts w:ascii="Times New Roman" w:eastAsia="Times New Roman" w:hAnsi="Times New Roman" w:cs="Times New Roman"/>
          <w:sz w:val="28"/>
          <w:szCs w:val="28"/>
          <w:lang w:val="nl-NL"/>
        </w:rPr>
        <w:t>)</w:t>
      </w:r>
      <w:r w:rsidR="00362093" w:rsidRPr="00804219">
        <w:rPr>
          <w:rFonts w:ascii="Times New Roman" w:eastAsia="Times New Roman" w:hAnsi="Times New Roman" w:cs="Times New Roman"/>
          <w:sz w:val="28"/>
          <w:szCs w:val="28"/>
          <w:lang w:val="nl-NL"/>
        </w:rPr>
        <w:t xml:space="preserve"> bị hỏng, không còn sử dụng được sang cụm loa ứng dụng công nghệ thông tin - viễn thông tối đa 35 triệu đồng/cụm loa; </w:t>
      </w:r>
      <w:r w:rsidR="006F5DA2" w:rsidRPr="00804219">
        <w:rPr>
          <w:rFonts w:ascii="Times New Roman" w:eastAsia="Times New Roman" w:hAnsi="Times New Roman" w:cs="Times New Roman"/>
          <w:sz w:val="28"/>
          <w:szCs w:val="28"/>
          <w:lang w:val="nl-NL"/>
        </w:rPr>
        <w:t>N</w:t>
      </w:r>
      <w:r w:rsidR="006470DE" w:rsidRPr="00804219">
        <w:rPr>
          <w:rFonts w:ascii="Times New Roman" w:eastAsia="Times New Roman" w:hAnsi="Times New Roman" w:cs="Times New Roman"/>
          <w:sz w:val="28"/>
          <w:szCs w:val="28"/>
          <w:lang w:val="nl-NL"/>
        </w:rPr>
        <w:t xml:space="preserve">âng cấp Hệ thống </w:t>
      </w:r>
      <w:r w:rsidR="006F5DA2" w:rsidRPr="00804219">
        <w:rPr>
          <w:rFonts w:ascii="Times New Roman" w:eastAsia="Times New Roman" w:hAnsi="Times New Roman" w:cs="Times New Roman"/>
          <w:sz w:val="28"/>
          <w:szCs w:val="28"/>
          <w:lang w:val="nl-NL"/>
        </w:rPr>
        <w:t xml:space="preserve">đài truyền thanh FM </w:t>
      </w:r>
      <w:r w:rsidR="006F5DA2" w:rsidRPr="00804219">
        <w:rPr>
          <w:rFonts w:ascii="Times New Roman" w:eastAsia="Times New Roman" w:hAnsi="Times New Roman" w:cs="Times New Roman"/>
          <w:sz w:val="28"/>
          <w:szCs w:val="28"/>
          <w:lang w:val="nl-NL"/>
        </w:rPr>
        <w:lastRenderedPageBreak/>
        <w:t>sang</w:t>
      </w:r>
      <w:r w:rsidR="006470DE" w:rsidRPr="00804219">
        <w:rPr>
          <w:rFonts w:ascii="Times New Roman" w:eastAsia="Times New Roman" w:hAnsi="Times New Roman" w:cs="Times New Roman"/>
          <w:sz w:val="28"/>
          <w:szCs w:val="28"/>
          <w:lang w:val="nl-NL"/>
        </w:rPr>
        <w:t xml:space="preserve"> ứng dụng công nghệ thông tin - viễn thông của đài truyền thanh</w:t>
      </w:r>
      <w:r w:rsidR="006F5DA2" w:rsidRPr="00804219">
        <w:rPr>
          <w:rFonts w:ascii="Times New Roman" w:eastAsia="Times New Roman" w:hAnsi="Times New Roman" w:cs="Times New Roman"/>
          <w:sz w:val="28"/>
          <w:szCs w:val="28"/>
          <w:lang w:val="nl-NL"/>
        </w:rPr>
        <w:t xml:space="preserve"> xã</w:t>
      </w:r>
      <w:r w:rsidR="00DB2C23" w:rsidRPr="00804219">
        <w:rPr>
          <w:rFonts w:ascii="Times New Roman" w:eastAsia="Times New Roman" w:hAnsi="Times New Roman" w:cs="Times New Roman"/>
          <w:sz w:val="28"/>
          <w:szCs w:val="28"/>
          <w:lang w:val="nl-NL"/>
        </w:rPr>
        <w:t xml:space="preserve"> và cụm loa trung tâm </w:t>
      </w:r>
      <w:r w:rsidR="006470DE" w:rsidRPr="00804219">
        <w:rPr>
          <w:rFonts w:ascii="Times New Roman" w:eastAsia="Times New Roman" w:hAnsi="Times New Roman" w:cs="Times New Roman"/>
          <w:sz w:val="28"/>
          <w:szCs w:val="28"/>
          <w:lang w:val="nl-NL"/>
        </w:rPr>
        <w:t>xã tối đa 6</w:t>
      </w:r>
      <w:r w:rsidR="009D7D5D" w:rsidRPr="00804219">
        <w:rPr>
          <w:rFonts w:ascii="Times New Roman" w:eastAsia="Times New Roman" w:hAnsi="Times New Roman" w:cs="Times New Roman"/>
          <w:sz w:val="28"/>
          <w:szCs w:val="28"/>
          <w:lang w:val="nl-NL"/>
        </w:rPr>
        <w:t>5</w:t>
      </w:r>
      <w:r w:rsidR="006470DE" w:rsidRPr="00804219">
        <w:rPr>
          <w:rFonts w:ascii="Times New Roman" w:eastAsia="Times New Roman" w:hAnsi="Times New Roman" w:cs="Times New Roman"/>
          <w:sz w:val="28"/>
          <w:szCs w:val="28"/>
          <w:lang w:val="nl-NL"/>
        </w:rPr>
        <w:t xml:space="preserve"> triệu đ</w:t>
      </w:r>
      <w:r w:rsidR="00856BB8" w:rsidRPr="00804219">
        <w:rPr>
          <w:rFonts w:ascii="Times New Roman" w:eastAsia="Times New Roman" w:hAnsi="Times New Roman" w:cs="Times New Roman"/>
          <w:sz w:val="28"/>
          <w:szCs w:val="28"/>
          <w:lang w:val="nl-NL"/>
        </w:rPr>
        <w:t>ồ</w:t>
      </w:r>
      <w:r w:rsidR="006470DE" w:rsidRPr="00804219">
        <w:rPr>
          <w:rFonts w:ascii="Times New Roman" w:eastAsia="Times New Roman" w:hAnsi="Times New Roman" w:cs="Times New Roman"/>
          <w:sz w:val="28"/>
          <w:szCs w:val="28"/>
          <w:lang w:val="nl-NL"/>
        </w:rPr>
        <w:t>ng/hệ thống</w:t>
      </w:r>
      <w:r w:rsidR="00DB2C23" w:rsidRPr="00804219">
        <w:rPr>
          <w:rFonts w:ascii="Times New Roman" w:eastAsia="Times New Roman" w:hAnsi="Times New Roman" w:cs="Times New Roman"/>
          <w:sz w:val="28"/>
          <w:szCs w:val="28"/>
          <w:lang w:val="nl-NL"/>
        </w:rPr>
        <w:t>.</w:t>
      </w:r>
    </w:p>
    <w:p w:rsidR="006C0426" w:rsidRDefault="004F437F" w:rsidP="002A5F23">
      <w:pPr>
        <w:spacing w:after="120" w:line="240" w:lineRule="auto"/>
        <w:ind w:firstLine="567"/>
        <w:jc w:val="both"/>
        <w:rPr>
          <w:rFonts w:ascii="Times New Roman" w:hAnsi="Times New Roman" w:cs="Times New Roman"/>
          <w:b/>
          <w:sz w:val="28"/>
          <w:szCs w:val="28"/>
          <w:lang w:val="nl-NL"/>
        </w:rPr>
      </w:pPr>
      <w:r w:rsidRPr="006C0426">
        <w:rPr>
          <w:rFonts w:ascii="Times New Roman" w:hAnsi="Times New Roman" w:cs="Times New Roman"/>
          <w:b/>
          <w:sz w:val="28"/>
          <w:szCs w:val="28"/>
          <w:lang w:val="nl-NL"/>
        </w:rPr>
        <w:t xml:space="preserve">Điều 3. </w:t>
      </w:r>
      <w:r w:rsidR="006C0426" w:rsidRPr="006C0426">
        <w:rPr>
          <w:rFonts w:ascii="Times New Roman" w:hAnsi="Times New Roman" w:cs="Times New Roman"/>
          <w:b/>
          <w:sz w:val="28"/>
          <w:szCs w:val="28"/>
          <w:lang w:val="nl-NL"/>
        </w:rPr>
        <w:t>Kinh phí thực hiện</w:t>
      </w:r>
    </w:p>
    <w:p w:rsidR="001B1D3F" w:rsidRPr="006C0426" w:rsidRDefault="001B1D3F" w:rsidP="002A5F23">
      <w:pPr>
        <w:spacing w:after="120" w:line="240" w:lineRule="auto"/>
        <w:ind w:firstLine="567"/>
        <w:jc w:val="both"/>
        <w:rPr>
          <w:rFonts w:ascii="Times New Roman" w:hAnsi="Times New Roman" w:cs="Times New Roman"/>
          <w:b/>
          <w:sz w:val="28"/>
          <w:szCs w:val="28"/>
          <w:lang w:val="nl-NL"/>
        </w:rPr>
      </w:pPr>
      <w:proofErr w:type="gramStart"/>
      <w:r>
        <w:rPr>
          <w:rStyle w:val="fontstyle01"/>
        </w:rPr>
        <w:t>Từ nguồn ngân sách nhà nước giao thực hiện Chương trình mục tiêu quốc</w:t>
      </w:r>
      <w:r>
        <w:rPr>
          <w:rFonts w:ascii="TimesNewRomanPSMT" w:hAnsi="TimesNewRomanPSMT"/>
          <w:color w:val="000000"/>
          <w:sz w:val="28"/>
          <w:szCs w:val="28"/>
        </w:rPr>
        <w:br/>
      </w:r>
      <w:r>
        <w:rPr>
          <w:rStyle w:val="fontstyle01"/>
        </w:rPr>
        <w:t>gia Giảm nghèo bền vững giai đoạn 2021-2025.</w:t>
      </w:r>
      <w:proofErr w:type="gramEnd"/>
    </w:p>
    <w:p w:rsidR="004F437F" w:rsidRPr="00A91027" w:rsidRDefault="006C0426" w:rsidP="002A5F23">
      <w:pPr>
        <w:spacing w:after="120" w:line="240" w:lineRule="auto"/>
        <w:ind w:firstLine="567"/>
        <w:jc w:val="both"/>
        <w:rPr>
          <w:rFonts w:ascii="Times New Roman" w:hAnsi="Times New Roman" w:cs="Times New Roman"/>
          <w:spacing w:val="-6"/>
          <w:sz w:val="28"/>
          <w:szCs w:val="28"/>
          <w:lang w:val="nl-NL"/>
        </w:rPr>
      </w:pPr>
      <w:r w:rsidRPr="006C0426">
        <w:rPr>
          <w:rFonts w:ascii="Times New Roman" w:hAnsi="Times New Roman" w:cs="Times New Roman"/>
          <w:b/>
          <w:sz w:val="28"/>
          <w:szCs w:val="28"/>
          <w:lang w:val="nl-NL"/>
        </w:rPr>
        <w:t>Điều 4.</w:t>
      </w:r>
      <w:r>
        <w:rPr>
          <w:rFonts w:ascii="Times New Roman" w:hAnsi="Times New Roman" w:cs="Times New Roman"/>
          <w:sz w:val="28"/>
          <w:szCs w:val="28"/>
          <w:lang w:val="nl-NL"/>
        </w:rPr>
        <w:t xml:space="preserve"> </w:t>
      </w:r>
      <w:r w:rsidR="003D4ED7">
        <w:rPr>
          <w:rFonts w:ascii="Times New Roman" w:hAnsi="Times New Roman" w:cs="Times New Roman"/>
          <w:b/>
          <w:sz w:val="28"/>
          <w:szCs w:val="28"/>
          <w:lang w:val="nl-NL"/>
        </w:rPr>
        <w:t>Hội đồng nhân dân tỉnh giao</w:t>
      </w:r>
    </w:p>
    <w:p w:rsidR="004F437F" w:rsidRPr="005723A4" w:rsidRDefault="005723A4" w:rsidP="005723A4">
      <w:pPr>
        <w:spacing w:after="120" w:line="240" w:lineRule="auto"/>
        <w:ind w:firstLine="567"/>
        <w:jc w:val="both"/>
        <w:rPr>
          <w:rFonts w:ascii="Times New Roman" w:eastAsia="Times New Roman" w:hAnsi="Times New Roman" w:cs="Times New Roman"/>
          <w:sz w:val="28"/>
          <w:szCs w:val="28"/>
          <w:lang w:val="nl-NL"/>
        </w:rPr>
      </w:pPr>
      <w:bookmarkStart w:id="3" w:name="_Hlk106200437"/>
      <w:r>
        <w:rPr>
          <w:rFonts w:ascii="Times New Roman" w:eastAsia="Times New Roman" w:hAnsi="Times New Roman" w:cs="Times New Roman"/>
          <w:sz w:val="28"/>
          <w:szCs w:val="28"/>
          <w:lang w:val="nl-NL"/>
        </w:rPr>
        <w:t xml:space="preserve">1. </w:t>
      </w:r>
      <w:r w:rsidR="004F437F" w:rsidRPr="005723A4">
        <w:rPr>
          <w:rFonts w:ascii="Times New Roman" w:eastAsia="Times New Roman" w:hAnsi="Times New Roman" w:cs="Times New Roman"/>
          <w:sz w:val="28"/>
          <w:szCs w:val="28"/>
          <w:lang w:val="nl-NL"/>
        </w:rPr>
        <w:t xml:space="preserve">Ủy ban nhân dân tỉnh </w:t>
      </w:r>
      <w:r w:rsidR="003D4ED7" w:rsidRPr="005723A4">
        <w:rPr>
          <w:rFonts w:ascii="Times New Roman" w:eastAsia="Times New Roman" w:hAnsi="Times New Roman" w:cs="Times New Roman"/>
          <w:sz w:val="28"/>
          <w:szCs w:val="28"/>
          <w:lang w:val="nl-NL"/>
        </w:rPr>
        <w:t xml:space="preserve">có trách nhiệm triển khai </w:t>
      </w:r>
      <w:r w:rsidR="004F437F" w:rsidRPr="005723A4">
        <w:rPr>
          <w:rFonts w:ascii="Times New Roman" w:eastAsia="Times New Roman" w:hAnsi="Times New Roman" w:cs="Times New Roman"/>
          <w:sz w:val="28"/>
          <w:szCs w:val="28"/>
          <w:lang w:val="nl-NL"/>
        </w:rPr>
        <w:t xml:space="preserve">tổ chức thực hiện Nghị quyết </w:t>
      </w:r>
      <w:r w:rsidR="003D4ED7" w:rsidRPr="005723A4">
        <w:rPr>
          <w:rFonts w:ascii="Times New Roman" w:eastAsia="Times New Roman" w:hAnsi="Times New Roman" w:cs="Times New Roman"/>
          <w:sz w:val="28"/>
          <w:szCs w:val="28"/>
          <w:lang w:val="nl-NL"/>
        </w:rPr>
        <w:t xml:space="preserve">này </w:t>
      </w:r>
      <w:r w:rsidR="004F437F" w:rsidRPr="005723A4">
        <w:rPr>
          <w:rFonts w:ascii="Times New Roman" w:eastAsia="Times New Roman" w:hAnsi="Times New Roman" w:cs="Times New Roman"/>
          <w:sz w:val="28"/>
          <w:szCs w:val="28"/>
          <w:lang w:val="nl-NL"/>
        </w:rPr>
        <w:t xml:space="preserve">theo quy định của pháp luật. </w:t>
      </w:r>
    </w:p>
    <w:p w:rsidR="004F437F" w:rsidRDefault="004F437F" w:rsidP="002A5F23">
      <w:pPr>
        <w:spacing w:after="120" w:line="240" w:lineRule="auto"/>
        <w:ind w:firstLine="567"/>
        <w:jc w:val="both"/>
        <w:rPr>
          <w:rFonts w:ascii="Times New Roman" w:eastAsia="Times New Roman" w:hAnsi="Times New Roman" w:cs="Times New Roman"/>
          <w:sz w:val="28"/>
          <w:szCs w:val="28"/>
          <w:lang w:val="nl-NL"/>
        </w:rPr>
      </w:pPr>
      <w:r w:rsidRPr="005723A4">
        <w:rPr>
          <w:rFonts w:ascii="Times New Roman" w:eastAsia="Times New Roman" w:hAnsi="Times New Roman" w:cs="Times New Roman"/>
          <w:sz w:val="28"/>
          <w:szCs w:val="28"/>
          <w:lang w:val="nl-NL"/>
        </w:rPr>
        <w:t xml:space="preserve">2. Thường trực Hội đồng nhân dân tỉnh, các Ban Hội đồng nhân dân tỉnh, các Tổ đại biểu Hội đồng nhân dân tỉnh và đại biểu Hội đồng nhân dân tỉnh </w:t>
      </w:r>
      <w:r w:rsidRPr="005723A4">
        <w:rPr>
          <w:rFonts w:ascii="Times New Roman" w:eastAsia="Times New Roman" w:hAnsi="Times New Roman" w:cs="Times New Roman"/>
          <w:sz w:val="28"/>
          <w:szCs w:val="28"/>
          <w:lang w:val="nl-NL"/>
        </w:rPr>
        <w:br/>
        <w:t>giám sát việc thực hiện Nghị quyết</w:t>
      </w:r>
      <w:r w:rsidR="006804A2" w:rsidRPr="005723A4">
        <w:rPr>
          <w:rFonts w:ascii="Times New Roman" w:eastAsia="Times New Roman" w:hAnsi="Times New Roman" w:cs="Times New Roman"/>
          <w:sz w:val="28"/>
          <w:szCs w:val="28"/>
          <w:lang w:val="nl-NL"/>
        </w:rPr>
        <w:t xml:space="preserve"> theo quy định của pháp luật</w:t>
      </w:r>
      <w:r w:rsidRPr="005723A4">
        <w:rPr>
          <w:rFonts w:ascii="Times New Roman" w:eastAsia="Times New Roman" w:hAnsi="Times New Roman" w:cs="Times New Roman"/>
          <w:sz w:val="28"/>
          <w:szCs w:val="28"/>
          <w:lang w:val="nl-NL"/>
        </w:rPr>
        <w:t>.</w:t>
      </w:r>
    </w:p>
    <w:p w:rsidR="005723A4" w:rsidRPr="005723A4" w:rsidRDefault="005723A4" w:rsidP="002A5F23">
      <w:pPr>
        <w:spacing w:after="120" w:line="240" w:lineRule="auto"/>
        <w:ind w:firstLine="567"/>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3. Khi các văn bản dẫn chiếu tại Nghị quyết này được sửa đổi, bổ sung hoặc thay thế thì thực hiện theo văn bản sửa đổi, bổ sung hoặc thay thế.</w:t>
      </w:r>
    </w:p>
    <w:p w:rsidR="004F437F" w:rsidRPr="005723A4" w:rsidRDefault="004F437F" w:rsidP="002A5F23">
      <w:pPr>
        <w:spacing w:after="120" w:line="240" w:lineRule="auto"/>
        <w:ind w:firstLine="567"/>
        <w:jc w:val="both"/>
        <w:rPr>
          <w:rFonts w:ascii="Times New Roman" w:eastAsia="Times New Roman" w:hAnsi="Times New Roman" w:cs="Times New Roman"/>
          <w:sz w:val="28"/>
          <w:szCs w:val="28"/>
          <w:lang w:val="nl-NL"/>
        </w:rPr>
      </w:pPr>
      <w:r w:rsidRPr="005723A4">
        <w:rPr>
          <w:rFonts w:ascii="Times New Roman" w:eastAsia="Times New Roman" w:hAnsi="Times New Roman" w:cs="Times New Roman"/>
          <w:sz w:val="28"/>
          <w:szCs w:val="28"/>
          <w:lang w:val="nl-NL"/>
        </w:rPr>
        <w:t xml:space="preserve">Nghị quyết này đã được Hội đồng nhân dân tỉnh </w:t>
      </w:r>
      <w:r w:rsidR="00C25882" w:rsidRPr="005723A4">
        <w:rPr>
          <w:rFonts w:ascii="Times New Roman" w:eastAsia="Times New Roman" w:hAnsi="Times New Roman" w:cs="Times New Roman"/>
          <w:sz w:val="28"/>
          <w:szCs w:val="28"/>
          <w:lang w:val="nl-NL"/>
        </w:rPr>
        <w:t>Hoà Bình</w:t>
      </w:r>
      <w:r w:rsidRPr="005723A4">
        <w:rPr>
          <w:rFonts w:ascii="Times New Roman" w:eastAsia="Times New Roman" w:hAnsi="Times New Roman" w:cs="Times New Roman"/>
          <w:sz w:val="28"/>
          <w:szCs w:val="28"/>
          <w:lang w:val="nl-NL"/>
        </w:rPr>
        <w:t xml:space="preserve"> khóa </w:t>
      </w:r>
      <w:r w:rsidR="00C25882" w:rsidRPr="005723A4">
        <w:rPr>
          <w:rFonts w:ascii="Times New Roman" w:eastAsia="Times New Roman" w:hAnsi="Times New Roman" w:cs="Times New Roman"/>
          <w:sz w:val="28"/>
          <w:szCs w:val="28"/>
          <w:lang w:val="nl-NL"/>
        </w:rPr>
        <w:t>.....</w:t>
      </w:r>
      <w:r w:rsidRPr="005723A4">
        <w:rPr>
          <w:rFonts w:ascii="Times New Roman" w:eastAsia="Times New Roman" w:hAnsi="Times New Roman" w:cs="Times New Roman"/>
          <w:sz w:val="28"/>
          <w:szCs w:val="28"/>
          <w:lang w:val="nl-NL"/>
        </w:rPr>
        <w:t xml:space="preserve">, </w:t>
      </w:r>
      <w:r w:rsidRPr="005723A4">
        <w:rPr>
          <w:rFonts w:ascii="Times New Roman" w:eastAsia="Times New Roman" w:hAnsi="Times New Roman" w:cs="Times New Roman"/>
          <w:sz w:val="28"/>
          <w:szCs w:val="28"/>
          <w:lang w:val="nl-NL"/>
        </w:rPr>
        <w:br/>
        <w:t xml:space="preserve">Kỳ họp thứ </w:t>
      </w:r>
      <w:r w:rsidR="00C25882" w:rsidRPr="005723A4">
        <w:rPr>
          <w:rFonts w:ascii="Times New Roman" w:eastAsia="Times New Roman" w:hAnsi="Times New Roman" w:cs="Times New Roman"/>
          <w:sz w:val="28"/>
          <w:szCs w:val="28"/>
          <w:lang w:val="nl-NL"/>
        </w:rPr>
        <w:t>......</w:t>
      </w:r>
      <w:r w:rsidRPr="005723A4">
        <w:rPr>
          <w:rFonts w:ascii="Times New Roman" w:eastAsia="Times New Roman" w:hAnsi="Times New Roman" w:cs="Times New Roman"/>
          <w:sz w:val="28"/>
          <w:szCs w:val="28"/>
          <w:lang w:val="nl-NL"/>
        </w:rPr>
        <w:t xml:space="preserve"> thông qua ngày......tháng  ..... năm 2023 và có hiệu lực từ ngày</w:t>
      </w:r>
      <w:r w:rsidR="00D20D89">
        <w:rPr>
          <w:rFonts w:ascii="Times New Roman" w:eastAsia="Times New Roman" w:hAnsi="Times New Roman" w:cs="Times New Roman"/>
          <w:sz w:val="28"/>
          <w:szCs w:val="28"/>
          <w:lang w:val="nl-NL"/>
        </w:rPr>
        <w:t>...</w:t>
      </w:r>
      <w:r w:rsidRPr="005723A4">
        <w:rPr>
          <w:rFonts w:ascii="Times New Roman" w:eastAsia="Times New Roman" w:hAnsi="Times New Roman" w:cs="Times New Roman"/>
          <w:sz w:val="28"/>
          <w:szCs w:val="28"/>
          <w:lang w:val="nl-NL"/>
        </w:rPr>
        <w:t xml:space="preserve">   tháng</w:t>
      </w:r>
      <w:r w:rsidR="00D20D89">
        <w:rPr>
          <w:rFonts w:ascii="Times New Roman" w:eastAsia="Times New Roman" w:hAnsi="Times New Roman" w:cs="Times New Roman"/>
          <w:sz w:val="28"/>
          <w:szCs w:val="28"/>
          <w:lang w:val="nl-NL"/>
        </w:rPr>
        <w:t>...</w:t>
      </w:r>
      <w:r w:rsidRPr="005723A4">
        <w:rPr>
          <w:rFonts w:ascii="Times New Roman" w:eastAsia="Times New Roman" w:hAnsi="Times New Roman" w:cs="Times New Roman"/>
          <w:sz w:val="28"/>
          <w:szCs w:val="28"/>
          <w:lang w:val="nl-NL"/>
        </w:rPr>
        <w:t xml:space="preserve">  năm 2023./.</w:t>
      </w:r>
      <w:bookmarkEnd w:id="3"/>
      <w:r w:rsidRPr="005723A4">
        <w:rPr>
          <w:rFonts w:ascii="Times New Roman" w:eastAsia="Times New Roman" w:hAnsi="Times New Roman" w:cs="Times New Roman"/>
          <w:sz w:val="28"/>
          <w:szCs w:val="28"/>
          <w:lang w:val="nl-NL"/>
        </w:rPr>
        <w:t> </w:t>
      </w:r>
    </w:p>
    <w:tbl>
      <w:tblPr>
        <w:tblW w:w="9091" w:type="dxa"/>
        <w:jc w:val="center"/>
        <w:tblLayout w:type="fixed"/>
        <w:tblLook w:val="0000" w:firstRow="0" w:lastRow="0" w:firstColumn="0" w:lastColumn="0" w:noHBand="0" w:noVBand="0"/>
      </w:tblPr>
      <w:tblGrid>
        <w:gridCol w:w="5670"/>
        <w:gridCol w:w="3421"/>
      </w:tblGrid>
      <w:tr w:rsidR="004F437F" w:rsidRPr="00A91027" w:rsidTr="00D350C3">
        <w:trPr>
          <w:jc w:val="center"/>
        </w:trPr>
        <w:tc>
          <w:tcPr>
            <w:tcW w:w="5670" w:type="dxa"/>
          </w:tcPr>
          <w:p w:rsidR="004F437F" w:rsidRPr="00A91027" w:rsidRDefault="004F437F" w:rsidP="00D350C3">
            <w:pPr>
              <w:tabs>
                <w:tab w:val="center" w:pos="7303"/>
              </w:tabs>
              <w:spacing w:before="60" w:after="0" w:line="240" w:lineRule="auto"/>
              <w:jc w:val="both"/>
              <w:outlineLvl w:val="0"/>
              <w:rPr>
                <w:rFonts w:ascii="Times New Roman" w:hAnsi="Times New Roman" w:cs="Times New Roman"/>
                <w:b/>
                <w:bCs/>
                <w:sz w:val="24"/>
                <w:szCs w:val="24"/>
                <w:lang w:val="vi-VN" w:eastAsia="vi-VN" w:bidi="th-TH"/>
              </w:rPr>
            </w:pPr>
            <w:r w:rsidRPr="00A91027">
              <w:rPr>
                <w:rFonts w:ascii="Times New Roman" w:hAnsi="Times New Roman" w:cs="Times New Roman"/>
                <w:b/>
                <w:i/>
                <w:sz w:val="24"/>
                <w:szCs w:val="24"/>
                <w:lang w:val="vi-VN" w:eastAsia="vi-VN" w:bidi="th-TH"/>
              </w:rPr>
              <w:t>Nơi nhận:</w:t>
            </w:r>
            <w:r w:rsidRPr="00A91027">
              <w:rPr>
                <w:rFonts w:ascii="Times New Roman" w:hAnsi="Times New Roman" w:cs="Times New Roman"/>
                <w:sz w:val="24"/>
                <w:szCs w:val="24"/>
                <w:lang w:val="vi-VN" w:eastAsia="vi-VN" w:bidi="th-TH"/>
              </w:rPr>
              <w:tab/>
            </w:r>
          </w:p>
          <w:p w:rsidR="004F437F" w:rsidRPr="00A91027" w:rsidRDefault="004F437F" w:rsidP="00D350C3">
            <w:pPr>
              <w:tabs>
                <w:tab w:val="center" w:pos="7303"/>
              </w:tabs>
              <w:spacing w:after="0" w:line="240" w:lineRule="auto"/>
              <w:jc w:val="both"/>
              <w:rPr>
                <w:rFonts w:ascii="Times New Roman" w:hAnsi="Times New Roman" w:cs="Times New Roman"/>
                <w:bCs/>
                <w:lang w:val="vi-VN" w:eastAsia="vi-VN" w:bidi="th-TH"/>
              </w:rPr>
            </w:pPr>
            <w:r w:rsidRPr="00A91027">
              <w:rPr>
                <w:rFonts w:ascii="Times New Roman" w:hAnsi="Times New Roman" w:cs="Times New Roman"/>
                <w:bCs/>
                <w:lang w:val="vi-VN" w:eastAsia="vi-VN" w:bidi="th-TH"/>
              </w:rPr>
              <w:t xml:space="preserve">- </w:t>
            </w:r>
            <w:r w:rsidRPr="00A91027">
              <w:rPr>
                <w:rFonts w:ascii="Times New Roman" w:hAnsi="Times New Roman" w:cs="Times New Roman"/>
                <w:bCs/>
                <w:lang w:val="pt-BR" w:eastAsia="vi-VN" w:bidi="th-TH"/>
              </w:rPr>
              <w:t>Ủy ban Thường vụ</w:t>
            </w:r>
            <w:r w:rsidRPr="00A91027">
              <w:rPr>
                <w:rFonts w:ascii="Times New Roman" w:hAnsi="Times New Roman" w:cs="Times New Roman"/>
                <w:bCs/>
                <w:lang w:val="vi-VN" w:eastAsia="vi-VN" w:bidi="th-TH"/>
              </w:rPr>
              <w:t xml:space="preserve"> Quốc hộ</w:t>
            </w:r>
            <w:r w:rsidR="00CD0E5E">
              <w:rPr>
                <w:rFonts w:ascii="Times New Roman" w:hAnsi="Times New Roman" w:cs="Times New Roman"/>
                <w:bCs/>
                <w:lang w:val="vi-VN" w:eastAsia="vi-VN" w:bidi="th-TH"/>
              </w:rPr>
              <w:t>i</w:t>
            </w:r>
            <w:r w:rsidRPr="00A91027">
              <w:rPr>
                <w:rFonts w:ascii="Times New Roman" w:hAnsi="Times New Roman" w:cs="Times New Roman"/>
                <w:bCs/>
                <w:lang w:val="vi-VN" w:eastAsia="vi-VN" w:bidi="th-TH"/>
              </w:rPr>
              <w:t>;</w:t>
            </w:r>
          </w:p>
          <w:p w:rsidR="00CD0E5E" w:rsidRDefault="004F437F" w:rsidP="00D350C3">
            <w:pPr>
              <w:tabs>
                <w:tab w:val="center" w:pos="7303"/>
              </w:tabs>
              <w:spacing w:after="0" w:line="240" w:lineRule="auto"/>
              <w:jc w:val="both"/>
              <w:rPr>
                <w:rFonts w:ascii="Times New Roman" w:hAnsi="Times New Roman" w:cs="Times New Roman"/>
                <w:bCs/>
                <w:lang w:val="vi-VN" w:eastAsia="vi-VN" w:bidi="th-TH"/>
              </w:rPr>
            </w:pPr>
            <w:r w:rsidRPr="00A91027">
              <w:rPr>
                <w:rFonts w:ascii="Times New Roman" w:hAnsi="Times New Roman" w:cs="Times New Roman"/>
                <w:bCs/>
                <w:lang w:val="vi-VN" w:eastAsia="vi-VN" w:bidi="th-TH"/>
              </w:rPr>
              <w:t>- Chính phủ;</w:t>
            </w:r>
          </w:p>
          <w:p w:rsidR="00CD0E5E" w:rsidRDefault="00CD0E5E" w:rsidP="00D350C3">
            <w:pPr>
              <w:tabs>
                <w:tab w:val="center" w:pos="7303"/>
              </w:tabs>
              <w:spacing w:after="0" w:line="240" w:lineRule="auto"/>
              <w:jc w:val="both"/>
              <w:rPr>
                <w:rFonts w:ascii="Times New Roman" w:hAnsi="Times New Roman" w:cs="Times New Roman"/>
                <w:bCs/>
                <w:lang w:eastAsia="vi-VN" w:bidi="th-TH"/>
              </w:rPr>
            </w:pPr>
            <w:r>
              <w:rPr>
                <w:rFonts w:ascii="Times New Roman" w:hAnsi="Times New Roman" w:cs="Times New Roman"/>
                <w:bCs/>
                <w:lang w:eastAsia="vi-VN" w:bidi="th-TH"/>
              </w:rPr>
              <w:t>- Văn phòng Quốc hội;</w:t>
            </w:r>
          </w:p>
          <w:p w:rsidR="00CD0E5E" w:rsidRPr="00CD0E5E" w:rsidRDefault="00CD0E5E" w:rsidP="00D350C3">
            <w:pPr>
              <w:tabs>
                <w:tab w:val="center" w:pos="7303"/>
              </w:tabs>
              <w:spacing w:after="0" w:line="240" w:lineRule="auto"/>
              <w:jc w:val="both"/>
              <w:rPr>
                <w:rFonts w:ascii="Times New Roman" w:hAnsi="Times New Roman" w:cs="Times New Roman"/>
                <w:bCs/>
                <w:lang w:eastAsia="vi-VN" w:bidi="th-TH"/>
              </w:rPr>
            </w:pPr>
            <w:r>
              <w:rPr>
                <w:rFonts w:ascii="Times New Roman" w:hAnsi="Times New Roman" w:cs="Times New Roman"/>
                <w:bCs/>
                <w:lang w:eastAsia="vi-VN" w:bidi="th-TH"/>
              </w:rPr>
              <w:t>- Văn phòng Chính phủ;</w:t>
            </w:r>
          </w:p>
          <w:p w:rsidR="004F437F" w:rsidRDefault="004F437F" w:rsidP="00D350C3">
            <w:pPr>
              <w:tabs>
                <w:tab w:val="center" w:pos="7303"/>
              </w:tabs>
              <w:spacing w:after="0" w:line="240" w:lineRule="auto"/>
              <w:jc w:val="both"/>
              <w:rPr>
                <w:rFonts w:ascii="Times New Roman" w:hAnsi="Times New Roman" w:cs="Times New Roman"/>
                <w:bCs/>
                <w:lang w:val="vi-VN" w:eastAsia="vi-VN" w:bidi="th-TH"/>
              </w:rPr>
            </w:pPr>
            <w:r w:rsidRPr="00A91027">
              <w:rPr>
                <w:rFonts w:ascii="Times New Roman" w:hAnsi="Times New Roman" w:cs="Times New Roman"/>
                <w:bCs/>
                <w:lang w:val="vi-VN" w:eastAsia="vi-VN" w:bidi="th-TH"/>
              </w:rPr>
              <w:t>- Bộ</w:t>
            </w:r>
            <w:r w:rsidR="00CD0E5E">
              <w:rPr>
                <w:rFonts w:ascii="Times New Roman" w:hAnsi="Times New Roman" w:cs="Times New Roman"/>
                <w:bCs/>
                <w:lang w:val="vi-VN" w:eastAsia="vi-VN" w:bidi="th-TH"/>
              </w:rPr>
              <w:t xml:space="preserve"> Tài chính</w:t>
            </w:r>
            <w:r w:rsidRPr="00A91027">
              <w:rPr>
                <w:rFonts w:ascii="Times New Roman" w:hAnsi="Times New Roman" w:cs="Times New Roman"/>
                <w:bCs/>
                <w:lang w:val="vi-VN" w:eastAsia="vi-VN" w:bidi="th-TH"/>
              </w:rPr>
              <w:t>;</w:t>
            </w:r>
          </w:p>
          <w:p w:rsidR="00780800" w:rsidRPr="00780800" w:rsidRDefault="00780800" w:rsidP="00D350C3">
            <w:pPr>
              <w:tabs>
                <w:tab w:val="center" w:pos="7303"/>
              </w:tabs>
              <w:spacing w:after="0" w:line="240" w:lineRule="auto"/>
              <w:jc w:val="both"/>
              <w:rPr>
                <w:rFonts w:ascii="Times New Roman" w:hAnsi="Times New Roman" w:cs="Times New Roman"/>
                <w:bCs/>
                <w:lang w:eastAsia="vi-VN" w:bidi="th-TH"/>
              </w:rPr>
            </w:pPr>
            <w:r>
              <w:rPr>
                <w:rFonts w:ascii="Times New Roman" w:hAnsi="Times New Roman" w:cs="Times New Roman"/>
                <w:bCs/>
                <w:lang w:eastAsia="vi-VN" w:bidi="th-TH"/>
              </w:rPr>
              <w:t>- Bộ LĐTB&amp;XH;</w:t>
            </w:r>
          </w:p>
          <w:p w:rsidR="004F437F" w:rsidRPr="00A91027" w:rsidRDefault="004F437F" w:rsidP="00D350C3">
            <w:pPr>
              <w:tabs>
                <w:tab w:val="center" w:pos="7303"/>
              </w:tabs>
              <w:spacing w:after="0" w:line="240" w:lineRule="auto"/>
              <w:jc w:val="both"/>
              <w:rPr>
                <w:rFonts w:ascii="Times New Roman" w:hAnsi="Times New Roman" w:cs="Times New Roman"/>
                <w:bCs/>
                <w:lang w:val="vi-VN" w:eastAsia="vi-VN" w:bidi="th-TH"/>
              </w:rPr>
            </w:pPr>
            <w:r w:rsidRPr="00A91027">
              <w:rPr>
                <w:rFonts w:ascii="Times New Roman" w:hAnsi="Times New Roman" w:cs="Times New Roman"/>
                <w:bCs/>
                <w:lang w:val="vi-VN" w:eastAsia="vi-VN" w:bidi="th-TH"/>
              </w:rPr>
              <w:t>- Bộ Thông tin và Truyề</w:t>
            </w:r>
            <w:r w:rsidR="00CD0E5E">
              <w:rPr>
                <w:rFonts w:ascii="Times New Roman" w:hAnsi="Times New Roman" w:cs="Times New Roman"/>
                <w:bCs/>
                <w:lang w:val="vi-VN" w:eastAsia="vi-VN" w:bidi="th-TH"/>
              </w:rPr>
              <w:t>n thông</w:t>
            </w:r>
            <w:r w:rsidRPr="00A91027">
              <w:rPr>
                <w:rFonts w:ascii="Times New Roman" w:hAnsi="Times New Roman" w:cs="Times New Roman"/>
                <w:bCs/>
                <w:lang w:val="vi-VN" w:eastAsia="vi-VN" w:bidi="th-TH"/>
              </w:rPr>
              <w:t>;</w:t>
            </w:r>
            <w:r w:rsidRPr="00A91027">
              <w:rPr>
                <w:rFonts w:ascii="Times New Roman" w:hAnsi="Times New Roman" w:cs="Times New Roman"/>
                <w:bCs/>
                <w:lang w:val="vi-VN" w:eastAsia="vi-VN" w:bidi="th-TH"/>
              </w:rPr>
              <w:tab/>
            </w:r>
          </w:p>
          <w:p w:rsidR="004F437F" w:rsidRPr="00A91027" w:rsidRDefault="004F437F" w:rsidP="00D350C3">
            <w:pPr>
              <w:tabs>
                <w:tab w:val="center" w:pos="6840"/>
                <w:tab w:val="center" w:pos="7303"/>
              </w:tabs>
              <w:spacing w:after="0" w:line="240" w:lineRule="auto"/>
              <w:jc w:val="both"/>
              <w:rPr>
                <w:rFonts w:ascii="Times New Roman" w:hAnsi="Times New Roman" w:cs="Times New Roman"/>
                <w:bCs/>
                <w:lang w:val="vi-VN" w:eastAsia="vi-VN" w:bidi="th-TH"/>
              </w:rPr>
            </w:pPr>
            <w:r w:rsidRPr="00A91027">
              <w:rPr>
                <w:rFonts w:ascii="Times New Roman" w:hAnsi="Times New Roman" w:cs="Times New Roman"/>
                <w:bCs/>
                <w:lang w:val="vi-VN" w:eastAsia="vi-VN" w:bidi="th-TH"/>
              </w:rPr>
              <w:t>- Cục Kiểm tra văn bản QPPL - Bộ Tư pháp;</w:t>
            </w:r>
          </w:p>
          <w:p w:rsidR="004F437F" w:rsidRPr="00A91027" w:rsidRDefault="004F437F" w:rsidP="00D350C3">
            <w:pPr>
              <w:tabs>
                <w:tab w:val="center" w:pos="6840"/>
                <w:tab w:val="center" w:pos="7303"/>
              </w:tabs>
              <w:spacing w:after="0" w:line="240" w:lineRule="auto"/>
              <w:jc w:val="both"/>
              <w:rPr>
                <w:rFonts w:ascii="Times New Roman" w:hAnsi="Times New Roman" w:cs="Times New Roman"/>
                <w:bCs/>
                <w:lang w:val="vi-VN" w:eastAsia="vi-VN" w:bidi="th-TH"/>
              </w:rPr>
            </w:pPr>
            <w:r w:rsidRPr="00A91027">
              <w:rPr>
                <w:rFonts w:ascii="Times New Roman" w:hAnsi="Times New Roman" w:cs="Times New Roman"/>
                <w:bCs/>
                <w:lang w:val="vi-VN" w:eastAsia="vi-VN" w:bidi="th-TH"/>
              </w:rPr>
              <w:t>- Thường trực Tỉnh ủy;</w:t>
            </w:r>
          </w:p>
          <w:p w:rsidR="004F437F" w:rsidRPr="00A91027" w:rsidRDefault="004F437F" w:rsidP="00D350C3">
            <w:pPr>
              <w:tabs>
                <w:tab w:val="center" w:pos="6840"/>
                <w:tab w:val="center" w:pos="7303"/>
              </w:tabs>
              <w:spacing w:after="0" w:line="240" w:lineRule="auto"/>
              <w:jc w:val="both"/>
              <w:rPr>
                <w:rFonts w:ascii="Times New Roman" w:hAnsi="Times New Roman" w:cs="Times New Roman"/>
                <w:bCs/>
                <w:lang w:val="vi-VN" w:eastAsia="vi-VN" w:bidi="th-TH"/>
              </w:rPr>
            </w:pPr>
            <w:r w:rsidRPr="00A91027">
              <w:rPr>
                <w:rFonts w:ascii="Times New Roman" w:hAnsi="Times New Roman" w:cs="Times New Roman"/>
                <w:bCs/>
                <w:lang w:val="vi-VN" w:eastAsia="vi-VN" w:bidi="th-TH"/>
              </w:rPr>
              <w:t>- Thường trực HĐND tỉnh;</w:t>
            </w:r>
          </w:p>
          <w:p w:rsidR="004F437F" w:rsidRPr="00A91027" w:rsidRDefault="004F437F" w:rsidP="00D350C3">
            <w:pPr>
              <w:tabs>
                <w:tab w:val="center" w:pos="6840"/>
                <w:tab w:val="center" w:pos="7303"/>
              </w:tabs>
              <w:spacing w:after="0" w:line="240" w:lineRule="auto"/>
              <w:jc w:val="both"/>
              <w:rPr>
                <w:rFonts w:ascii="Times New Roman" w:hAnsi="Times New Roman" w:cs="Times New Roman"/>
                <w:bCs/>
                <w:lang w:val="vi-VN" w:eastAsia="vi-VN" w:bidi="th-TH"/>
              </w:rPr>
            </w:pPr>
            <w:r w:rsidRPr="00A91027">
              <w:rPr>
                <w:rFonts w:ascii="Times New Roman" w:hAnsi="Times New Roman" w:cs="Times New Roman"/>
                <w:bCs/>
                <w:lang w:val="vi-VN" w:eastAsia="vi-VN" w:bidi="th-TH"/>
              </w:rPr>
              <w:t>- Ủy ban nhân dân tỉnh;</w:t>
            </w:r>
          </w:p>
          <w:p w:rsidR="004F437F" w:rsidRPr="00A91027" w:rsidRDefault="004F437F" w:rsidP="00D350C3">
            <w:pPr>
              <w:tabs>
                <w:tab w:val="center" w:pos="6840"/>
                <w:tab w:val="center" w:pos="7303"/>
              </w:tabs>
              <w:spacing w:after="0" w:line="240" w:lineRule="auto"/>
              <w:jc w:val="both"/>
              <w:rPr>
                <w:rFonts w:ascii="Times New Roman" w:hAnsi="Times New Roman" w:cs="Times New Roman"/>
                <w:bCs/>
                <w:lang w:val="vi-VN" w:eastAsia="vi-VN" w:bidi="th-TH"/>
              </w:rPr>
            </w:pPr>
            <w:r w:rsidRPr="00A91027">
              <w:rPr>
                <w:rFonts w:ascii="Times New Roman" w:hAnsi="Times New Roman" w:cs="Times New Roman"/>
                <w:bCs/>
                <w:lang w:val="vi-VN" w:eastAsia="vi-VN" w:bidi="th-TH"/>
              </w:rPr>
              <w:t xml:space="preserve">- Đoàn đại biểu Quốc hội tỉnh; </w:t>
            </w:r>
          </w:p>
          <w:p w:rsidR="004F437F" w:rsidRPr="00A91027" w:rsidRDefault="004F437F" w:rsidP="00D350C3">
            <w:pPr>
              <w:tabs>
                <w:tab w:val="center" w:pos="6840"/>
                <w:tab w:val="center" w:pos="7303"/>
              </w:tabs>
              <w:spacing w:after="0" w:line="240" w:lineRule="auto"/>
              <w:jc w:val="both"/>
              <w:rPr>
                <w:rFonts w:ascii="Times New Roman" w:hAnsi="Times New Roman" w:cs="Times New Roman"/>
                <w:bCs/>
                <w:lang w:val="vi-VN" w:eastAsia="vi-VN" w:bidi="th-TH"/>
              </w:rPr>
            </w:pPr>
            <w:r w:rsidRPr="00A91027">
              <w:rPr>
                <w:rFonts w:ascii="Times New Roman" w:hAnsi="Times New Roman" w:cs="Times New Roman"/>
                <w:bCs/>
                <w:lang w:val="vi-VN" w:eastAsia="vi-VN" w:bidi="th-TH"/>
              </w:rPr>
              <w:t>- Ủy ban MTTQ</w:t>
            </w:r>
            <w:r w:rsidR="00CD0E5E">
              <w:rPr>
                <w:rFonts w:ascii="Times New Roman" w:hAnsi="Times New Roman" w:cs="Times New Roman"/>
                <w:bCs/>
                <w:lang w:eastAsia="vi-VN" w:bidi="th-TH"/>
              </w:rPr>
              <w:t>VN</w:t>
            </w:r>
            <w:r w:rsidRPr="00A91027">
              <w:rPr>
                <w:rFonts w:ascii="Times New Roman" w:hAnsi="Times New Roman" w:cs="Times New Roman"/>
                <w:bCs/>
                <w:lang w:val="vi-VN" w:eastAsia="vi-VN" w:bidi="th-TH"/>
              </w:rPr>
              <w:t xml:space="preserve"> tỉnh;</w:t>
            </w:r>
          </w:p>
          <w:p w:rsidR="004F437F" w:rsidRPr="00A91027" w:rsidRDefault="004F437F" w:rsidP="00D350C3">
            <w:pPr>
              <w:tabs>
                <w:tab w:val="center" w:pos="7370"/>
              </w:tabs>
              <w:spacing w:after="0" w:line="240" w:lineRule="auto"/>
              <w:rPr>
                <w:rFonts w:ascii="Times New Roman" w:hAnsi="Times New Roman" w:cs="Times New Roman"/>
                <w:bCs/>
                <w:lang w:val="vi-VN"/>
              </w:rPr>
            </w:pPr>
            <w:r w:rsidRPr="00A91027">
              <w:rPr>
                <w:rFonts w:ascii="Times New Roman" w:hAnsi="Times New Roman" w:cs="Times New Roman"/>
                <w:bCs/>
                <w:lang w:val="vi-VN"/>
              </w:rPr>
              <w:t>- Các đại biểu HĐND tỉnh;</w:t>
            </w:r>
          </w:p>
          <w:p w:rsidR="004F437F" w:rsidRPr="00CD0E5E" w:rsidRDefault="00CD0E5E" w:rsidP="00D350C3">
            <w:pPr>
              <w:tabs>
                <w:tab w:val="center" w:pos="7370"/>
              </w:tabs>
              <w:spacing w:after="0" w:line="240" w:lineRule="auto"/>
              <w:rPr>
                <w:rFonts w:ascii="Times New Roman" w:hAnsi="Times New Roman" w:cs="Times New Roman"/>
                <w:bCs/>
              </w:rPr>
            </w:pPr>
            <w:r>
              <w:rPr>
                <w:rFonts w:ascii="Times New Roman" w:hAnsi="Times New Roman" w:cs="Times New Roman"/>
                <w:bCs/>
              </w:rPr>
              <w:t>- Các Sở, ban, ngành, đoàn thể tỉnh;</w:t>
            </w:r>
          </w:p>
          <w:p w:rsidR="004F437F" w:rsidRDefault="004F437F" w:rsidP="00D350C3">
            <w:pPr>
              <w:tabs>
                <w:tab w:val="center" w:pos="7370"/>
              </w:tabs>
              <w:spacing w:after="0" w:line="240" w:lineRule="auto"/>
              <w:rPr>
                <w:rFonts w:ascii="Times New Roman" w:hAnsi="Times New Roman" w:cs="Times New Roman"/>
                <w:bCs/>
                <w:lang w:val="vi-VN"/>
              </w:rPr>
            </w:pPr>
            <w:r w:rsidRPr="00A91027">
              <w:rPr>
                <w:rFonts w:ascii="Times New Roman" w:hAnsi="Times New Roman" w:cs="Times New Roman"/>
                <w:bCs/>
                <w:lang w:val="vi-VN"/>
              </w:rPr>
              <w:t>- HĐND, UBND các huyện, thành phố;</w:t>
            </w:r>
          </w:p>
          <w:p w:rsidR="00CD0E5E" w:rsidRDefault="00CD0E5E" w:rsidP="00D350C3">
            <w:pPr>
              <w:tabs>
                <w:tab w:val="center" w:pos="7370"/>
              </w:tabs>
              <w:spacing w:after="0" w:line="240" w:lineRule="auto"/>
              <w:rPr>
                <w:rFonts w:ascii="Times New Roman" w:hAnsi="Times New Roman" w:cs="Times New Roman"/>
                <w:bCs/>
              </w:rPr>
            </w:pPr>
            <w:r>
              <w:rPr>
                <w:rFonts w:ascii="Times New Roman" w:hAnsi="Times New Roman" w:cs="Times New Roman"/>
                <w:bCs/>
              </w:rPr>
              <w:t>- LĐVP Đoàn ĐBQH&amp;HĐND tỉnh;</w:t>
            </w:r>
          </w:p>
          <w:p w:rsidR="00CD0E5E" w:rsidRPr="00CD0E5E" w:rsidRDefault="00CD0E5E" w:rsidP="00D350C3">
            <w:pPr>
              <w:tabs>
                <w:tab w:val="center" w:pos="7370"/>
              </w:tabs>
              <w:spacing w:after="0" w:line="240" w:lineRule="auto"/>
              <w:rPr>
                <w:rFonts w:ascii="Times New Roman" w:hAnsi="Times New Roman" w:cs="Times New Roman"/>
                <w:bCs/>
              </w:rPr>
            </w:pPr>
            <w:r>
              <w:rPr>
                <w:rFonts w:ascii="Times New Roman" w:hAnsi="Times New Roman" w:cs="Times New Roman"/>
                <w:bCs/>
              </w:rPr>
              <w:t>- Trung tâm tin hoạc và Công báo VP UBND tỉnh;</w:t>
            </w:r>
          </w:p>
          <w:p w:rsidR="004F437F" w:rsidRDefault="004F437F" w:rsidP="00D350C3">
            <w:pPr>
              <w:tabs>
                <w:tab w:val="center" w:pos="7370"/>
              </w:tabs>
              <w:spacing w:after="0" w:line="240" w:lineRule="auto"/>
              <w:rPr>
                <w:rFonts w:ascii="Times New Roman" w:hAnsi="Times New Roman" w:cs="Times New Roman"/>
                <w:bCs/>
                <w:lang w:val="vi-VN"/>
              </w:rPr>
            </w:pPr>
            <w:r w:rsidRPr="00A91027">
              <w:rPr>
                <w:rFonts w:ascii="Times New Roman" w:hAnsi="Times New Roman" w:cs="Times New Roman"/>
                <w:bCs/>
                <w:lang w:val="vi-VN"/>
              </w:rPr>
              <w:t xml:space="preserve">- </w:t>
            </w:r>
            <w:r>
              <w:rPr>
                <w:rFonts w:ascii="Times New Roman" w:hAnsi="Times New Roman" w:cs="Times New Roman"/>
                <w:bCs/>
              </w:rPr>
              <w:t>Cổng thông tin điện tử tỉnh</w:t>
            </w:r>
            <w:r w:rsidR="00CD0E5E">
              <w:rPr>
                <w:rFonts w:ascii="Times New Roman" w:hAnsi="Times New Roman" w:cs="Times New Roman"/>
                <w:bCs/>
              </w:rPr>
              <w:t xml:space="preserve"> Hoà Bình</w:t>
            </w:r>
            <w:r w:rsidRPr="00A91027">
              <w:rPr>
                <w:rFonts w:ascii="Times New Roman" w:hAnsi="Times New Roman" w:cs="Times New Roman"/>
                <w:bCs/>
                <w:lang w:val="vi-VN"/>
              </w:rPr>
              <w:t>;</w:t>
            </w:r>
          </w:p>
          <w:p w:rsidR="00CD0E5E" w:rsidRPr="00CD0E5E" w:rsidRDefault="00CD0E5E" w:rsidP="00D350C3">
            <w:pPr>
              <w:tabs>
                <w:tab w:val="center" w:pos="7370"/>
              </w:tabs>
              <w:spacing w:after="0" w:line="240" w:lineRule="auto"/>
              <w:rPr>
                <w:rFonts w:ascii="Times New Roman" w:hAnsi="Times New Roman" w:cs="Times New Roman"/>
                <w:bCs/>
              </w:rPr>
            </w:pPr>
            <w:r>
              <w:rPr>
                <w:rFonts w:ascii="Times New Roman" w:hAnsi="Times New Roman" w:cs="Times New Roman"/>
                <w:bCs/>
              </w:rPr>
              <w:t>- LĐ + CV các Phòng CM;</w:t>
            </w:r>
          </w:p>
          <w:p w:rsidR="004F437F" w:rsidRPr="00A91027" w:rsidRDefault="004F437F" w:rsidP="00971E09">
            <w:pPr>
              <w:tabs>
                <w:tab w:val="center" w:pos="6840"/>
                <w:tab w:val="center" w:pos="7303"/>
              </w:tabs>
              <w:spacing w:after="0" w:line="240" w:lineRule="auto"/>
              <w:jc w:val="both"/>
              <w:rPr>
                <w:rFonts w:ascii="Times New Roman" w:hAnsi="Times New Roman" w:cs="Times New Roman"/>
                <w:lang w:eastAsia="vi-VN" w:bidi="th-TH"/>
              </w:rPr>
            </w:pPr>
            <w:r w:rsidRPr="00A91027">
              <w:rPr>
                <w:rFonts w:ascii="Times New Roman" w:hAnsi="Times New Roman" w:cs="Times New Roman"/>
                <w:bCs/>
                <w:lang w:val="vi-VN" w:eastAsia="vi-VN" w:bidi="th-TH"/>
              </w:rPr>
              <w:t>- Lưu</w:t>
            </w:r>
            <w:r w:rsidRPr="00A91027">
              <w:rPr>
                <w:rFonts w:ascii="Times New Roman" w:hAnsi="Times New Roman" w:cs="Times New Roman"/>
                <w:bCs/>
                <w:lang w:eastAsia="vi-VN" w:bidi="th-TH"/>
              </w:rPr>
              <w:t>:</w:t>
            </w:r>
            <w:r w:rsidRPr="00A91027">
              <w:rPr>
                <w:rFonts w:ascii="Times New Roman" w:hAnsi="Times New Roman" w:cs="Times New Roman"/>
                <w:bCs/>
                <w:lang w:val="vi-VN" w:eastAsia="vi-VN" w:bidi="th-TH"/>
              </w:rPr>
              <w:t xml:space="preserve"> VT</w:t>
            </w:r>
            <w:r w:rsidRPr="00A91027">
              <w:rPr>
                <w:rFonts w:ascii="Times New Roman" w:hAnsi="Times New Roman" w:cs="Times New Roman"/>
                <w:bCs/>
                <w:lang w:eastAsia="vi-VN" w:bidi="th-TH"/>
              </w:rPr>
              <w:t xml:space="preserve">, </w:t>
            </w:r>
            <w:r w:rsidR="00971E09">
              <w:rPr>
                <w:rFonts w:ascii="Times New Roman" w:hAnsi="Times New Roman" w:cs="Times New Roman"/>
                <w:bCs/>
                <w:lang w:eastAsia="vi-VN" w:bidi="th-TH"/>
              </w:rPr>
              <w:t>…..</w:t>
            </w:r>
            <w:r w:rsidRPr="00A91027">
              <w:rPr>
                <w:rFonts w:ascii="Times New Roman" w:hAnsi="Times New Roman" w:cs="Times New Roman"/>
                <w:bCs/>
                <w:lang w:eastAsia="vi-VN" w:bidi="th-TH"/>
              </w:rPr>
              <w:t>.</w:t>
            </w:r>
          </w:p>
        </w:tc>
        <w:tc>
          <w:tcPr>
            <w:tcW w:w="3421" w:type="dxa"/>
          </w:tcPr>
          <w:p w:rsidR="004F437F" w:rsidRPr="00A91027" w:rsidRDefault="004F437F" w:rsidP="00D350C3">
            <w:pPr>
              <w:widowControl w:val="0"/>
              <w:spacing w:after="0" w:line="360" w:lineRule="exact"/>
              <w:jc w:val="center"/>
              <w:rPr>
                <w:rFonts w:ascii="Times New Roman" w:hAnsi="Times New Roman" w:cs="Times New Roman"/>
                <w:b/>
                <w:sz w:val="28"/>
                <w:szCs w:val="28"/>
              </w:rPr>
            </w:pPr>
            <w:r w:rsidRPr="00A91027">
              <w:rPr>
                <w:rFonts w:ascii="Times New Roman" w:hAnsi="Times New Roman" w:cs="Times New Roman"/>
                <w:b/>
                <w:sz w:val="28"/>
                <w:szCs w:val="28"/>
              </w:rPr>
              <w:t>CHỦ TỊCH</w:t>
            </w:r>
          </w:p>
          <w:p w:rsidR="004F437F" w:rsidRPr="00A91027" w:rsidRDefault="004F437F" w:rsidP="00D350C3">
            <w:pPr>
              <w:widowControl w:val="0"/>
              <w:spacing w:after="0" w:line="360" w:lineRule="exact"/>
              <w:jc w:val="center"/>
              <w:rPr>
                <w:rFonts w:ascii="Times New Roman" w:hAnsi="Times New Roman" w:cs="Times New Roman"/>
                <w:b/>
                <w:sz w:val="28"/>
                <w:szCs w:val="28"/>
              </w:rPr>
            </w:pPr>
          </w:p>
          <w:p w:rsidR="004F437F" w:rsidRPr="00A91027" w:rsidRDefault="004F437F" w:rsidP="00D350C3">
            <w:pPr>
              <w:widowControl w:val="0"/>
              <w:spacing w:after="0" w:line="360" w:lineRule="exact"/>
              <w:jc w:val="center"/>
              <w:rPr>
                <w:rFonts w:ascii="Times New Roman" w:hAnsi="Times New Roman" w:cs="Times New Roman"/>
                <w:b/>
                <w:sz w:val="28"/>
                <w:szCs w:val="28"/>
              </w:rPr>
            </w:pPr>
          </w:p>
          <w:p w:rsidR="004F437F" w:rsidRPr="00A91027" w:rsidRDefault="004F437F" w:rsidP="00D350C3">
            <w:pPr>
              <w:widowControl w:val="0"/>
              <w:spacing w:after="0" w:line="360" w:lineRule="exact"/>
              <w:jc w:val="center"/>
              <w:rPr>
                <w:rFonts w:ascii="Times New Roman" w:hAnsi="Times New Roman" w:cs="Times New Roman"/>
                <w:b/>
                <w:sz w:val="28"/>
                <w:szCs w:val="28"/>
              </w:rPr>
            </w:pPr>
          </w:p>
          <w:p w:rsidR="004F437F" w:rsidRPr="00A91027" w:rsidRDefault="004F437F" w:rsidP="00D350C3">
            <w:pPr>
              <w:widowControl w:val="0"/>
              <w:spacing w:after="0" w:line="360" w:lineRule="exact"/>
              <w:jc w:val="center"/>
              <w:rPr>
                <w:rFonts w:ascii="Times New Roman" w:hAnsi="Times New Roman" w:cs="Times New Roman"/>
                <w:b/>
                <w:sz w:val="28"/>
                <w:szCs w:val="28"/>
              </w:rPr>
            </w:pPr>
          </w:p>
          <w:p w:rsidR="004F437F" w:rsidRPr="00A91027" w:rsidRDefault="004F437F" w:rsidP="00D350C3">
            <w:pPr>
              <w:widowControl w:val="0"/>
              <w:spacing w:after="0" w:line="360" w:lineRule="exact"/>
              <w:jc w:val="center"/>
              <w:rPr>
                <w:rFonts w:ascii="Times New Roman" w:hAnsi="Times New Roman" w:cs="Times New Roman"/>
                <w:b/>
                <w:sz w:val="28"/>
                <w:szCs w:val="28"/>
              </w:rPr>
            </w:pPr>
          </w:p>
          <w:p w:rsidR="004F437F" w:rsidRPr="00A91027" w:rsidRDefault="004F437F" w:rsidP="00C25882">
            <w:pPr>
              <w:widowControl w:val="0"/>
              <w:spacing w:after="0" w:line="360" w:lineRule="exact"/>
              <w:jc w:val="center"/>
              <w:rPr>
                <w:rFonts w:ascii="Times New Roman" w:hAnsi="Times New Roman" w:cs="Times New Roman"/>
                <w:b/>
              </w:rPr>
            </w:pPr>
          </w:p>
        </w:tc>
      </w:tr>
    </w:tbl>
    <w:p w:rsidR="0053684B" w:rsidRDefault="008B743A"/>
    <w:sectPr w:rsidR="0053684B" w:rsidSect="001E0D14">
      <w:pgSz w:w="12240" w:h="15840"/>
      <w:pgMar w:top="851" w:right="1021" w:bottom="68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a">
    <w:altName w:val="Arial Unicode MS"/>
    <w:charset w:val="00"/>
    <w:family w:val="auto"/>
    <w:pitch w:val="variable"/>
    <w:sig w:usb0="00000001" w:usb1="08000000" w:usb2="00000008" w:usb3="00000000" w:csb0="00000101"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2A5F00"/>
    <w:multiLevelType w:val="hybridMultilevel"/>
    <w:tmpl w:val="80AA7AEC"/>
    <w:lvl w:ilvl="0" w:tplc="20B63E0A">
      <w:start w:val="1"/>
      <w:numFmt w:val="decimal"/>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
    <w:nsid w:val="6278531F"/>
    <w:multiLevelType w:val="hybridMultilevel"/>
    <w:tmpl w:val="17A459F0"/>
    <w:lvl w:ilvl="0" w:tplc="4C24539C">
      <w:start w:val="1"/>
      <w:numFmt w:val="bullet"/>
      <w:lvlText w:val="-"/>
      <w:lvlJc w:val="left"/>
      <w:pPr>
        <w:ind w:left="1002" w:hanging="360"/>
      </w:pPr>
      <w:rPr>
        <w:rFonts w:ascii="Times New Roman" w:eastAsiaTheme="minorHAnsi" w:hAnsi="Times New Roman" w:cs="Times New Roman"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2">
    <w:nsid w:val="7CA4646A"/>
    <w:multiLevelType w:val="hybridMultilevel"/>
    <w:tmpl w:val="7E7CC70A"/>
    <w:lvl w:ilvl="0" w:tplc="FDE2880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37F"/>
    <w:rsid w:val="00005D0C"/>
    <w:rsid w:val="001675C8"/>
    <w:rsid w:val="001B1D3F"/>
    <w:rsid w:val="001E0D14"/>
    <w:rsid w:val="001F46B7"/>
    <w:rsid w:val="0023430A"/>
    <w:rsid w:val="002935B2"/>
    <w:rsid w:val="002A5F23"/>
    <w:rsid w:val="002B22CE"/>
    <w:rsid w:val="002C4B9F"/>
    <w:rsid w:val="002C63C7"/>
    <w:rsid w:val="002D2074"/>
    <w:rsid w:val="00345108"/>
    <w:rsid w:val="003541C8"/>
    <w:rsid w:val="00360A7F"/>
    <w:rsid w:val="00362093"/>
    <w:rsid w:val="003D4ED7"/>
    <w:rsid w:val="00494160"/>
    <w:rsid w:val="004F437F"/>
    <w:rsid w:val="005723A4"/>
    <w:rsid w:val="006470DE"/>
    <w:rsid w:val="00672775"/>
    <w:rsid w:val="006804A2"/>
    <w:rsid w:val="0068248E"/>
    <w:rsid w:val="006C0426"/>
    <w:rsid w:val="006F5DA2"/>
    <w:rsid w:val="0073436D"/>
    <w:rsid w:val="00780800"/>
    <w:rsid w:val="00804219"/>
    <w:rsid w:val="00854B54"/>
    <w:rsid w:val="00856BB8"/>
    <w:rsid w:val="00884403"/>
    <w:rsid w:val="008B743A"/>
    <w:rsid w:val="008E446E"/>
    <w:rsid w:val="0092041B"/>
    <w:rsid w:val="0092139D"/>
    <w:rsid w:val="00971E09"/>
    <w:rsid w:val="0097213A"/>
    <w:rsid w:val="009C02CF"/>
    <w:rsid w:val="009C4D58"/>
    <w:rsid w:val="009D7D5D"/>
    <w:rsid w:val="00A14C4C"/>
    <w:rsid w:val="00A22437"/>
    <w:rsid w:val="00A40023"/>
    <w:rsid w:val="00A464C6"/>
    <w:rsid w:val="00A86A32"/>
    <w:rsid w:val="00AE496F"/>
    <w:rsid w:val="00B10075"/>
    <w:rsid w:val="00B34ADA"/>
    <w:rsid w:val="00B749FF"/>
    <w:rsid w:val="00C25882"/>
    <w:rsid w:val="00CA07A6"/>
    <w:rsid w:val="00CB17D3"/>
    <w:rsid w:val="00CB5D4D"/>
    <w:rsid w:val="00CD0E5E"/>
    <w:rsid w:val="00D20D89"/>
    <w:rsid w:val="00DB2C23"/>
    <w:rsid w:val="00E3302A"/>
    <w:rsid w:val="00ED0848"/>
    <w:rsid w:val="00F75711"/>
    <w:rsid w:val="00F80442"/>
    <w:rsid w:val="00F8758A"/>
    <w:rsid w:val="00FA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3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37F"/>
    <w:pPr>
      <w:ind w:left="720"/>
      <w:contextualSpacing/>
    </w:pPr>
    <w:rPr>
      <w:rFonts w:ascii="Times New Roman" w:eastAsia="Calibri" w:hAnsi="Times New Roman" w:cs="Arabia"/>
      <w:sz w:val="28"/>
      <w:szCs w:val="28"/>
    </w:rPr>
  </w:style>
  <w:style w:type="paragraph" w:styleId="NormalWeb">
    <w:name w:val="Normal (Web)"/>
    <w:basedOn w:val="Normal"/>
    <w:uiPriority w:val="99"/>
    <w:semiHidden/>
    <w:unhideWhenUsed/>
    <w:rsid w:val="002C4B9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E0D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D14"/>
    <w:rPr>
      <w:rFonts w:ascii="Segoe UI" w:hAnsi="Segoe UI" w:cs="Segoe UI"/>
      <w:sz w:val="18"/>
      <w:szCs w:val="18"/>
    </w:rPr>
  </w:style>
  <w:style w:type="character" w:customStyle="1" w:styleId="fontstyle01">
    <w:name w:val="fontstyle01"/>
    <w:basedOn w:val="DefaultParagraphFont"/>
    <w:rsid w:val="001B1D3F"/>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3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37F"/>
    <w:pPr>
      <w:ind w:left="720"/>
      <w:contextualSpacing/>
    </w:pPr>
    <w:rPr>
      <w:rFonts w:ascii="Times New Roman" w:eastAsia="Calibri" w:hAnsi="Times New Roman" w:cs="Arabia"/>
      <w:sz w:val="28"/>
      <w:szCs w:val="28"/>
    </w:rPr>
  </w:style>
  <w:style w:type="paragraph" w:styleId="NormalWeb">
    <w:name w:val="Normal (Web)"/>
    <w:basedOn w:val="Normal"/>
    <w:uiPriority w:val="99"/>
    <w:semiHidden/>
    <w:unhideWhenUsed/>
    <w:rsid w:val="002C4B9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E0D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D14"/>
    <w:rPr>
      <w:rFonts w:ascii="Segoe UI" w:hAnsi="Segoe UI" w:cs="Segoe UI"/>
      <w:sz w:val="18"/>
      <w:szCs w:val="18"/>
    </w:rPr>
  </w:style>
  <w:style w:type="character" w:customStyle="1" w:styleId="fontstyle01">
    <w:name w:val="fontstyle01"/>
    <w:basedOn w:val="DefaultParagraphFont"/>
    <w:rsid w:val="001B1D3F"/>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84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889</Words>
  <Characters>5072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2023-05-24T08:48:00Z</cp:lastPrinted>
  <dcterms:created xsi:type="dcterms:W3CDTF">2023-06-02T09:55:00Z</dcterms:created>
  <dcterms:modified xsi:type="dcterms:W3CDTF">2023-06-02T09:55:00Z</dcterms:modified>
</cp:coreProperties>
</file>